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040" w:rsidRPr="002021A2" w:rsidRDefault="00780040" w:rsidP="00780040">
      <w:pPr>
        <w:ind w:firstLine="709"/>
        <w:jc w:val="center"/>
        <w:rPr>
          <w:sz w:val="28"/>
          <w:szCs w:val="28"/>
        </w:rPr>
      </w:pPr>
      <w:r w:rsidRPr="002021A2">
        <w:rPr>
          <w:sz w:val="28"/>
          <w:szCs w:val="28"/>
        </w:rPr>
        <w:t>Итоги социально-экономического развития г. Владикавказ</w:t>
      </w:r>
    </w:p>
    <w:p w:rsidR="00780040" w:rsidRPr="002021A2" w:rsidRDefault="00780040" w:rsidP="00780040">
      <w:pPr>
        <w:ind w:firstLine="709"/>
        <w:jc w:val="center"/>
        <w:rPr>
          <w:sz w:val="28"/>
          <w:szCs w:val="28"/>
        </w:rPr>
      </w:pPr>
      <w:r w:rsidRPr="002021A2">
        <w:rPr>
          <w:sz w:val="28"/>
          <w:szCs w:val="28"/>
        </w:rPr>
        <w:t>за 9 месяцев 2013 года и ожидаемые итоги за 2013 год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>По итогам социально-экономического развития г.Владикавказа               за 9 месяцев 2013 года практически по всем основным макроэкономическим показателям сохранилась положительная динамика.</w:t>
      </w:r>
    </w:p>
    <w:p w:rsidR="00780040" w:rsidRPr="002021A2" w:rsidRDefault="00780040" w:rsidP="00780040">
      <w:pPr>
        <w:widowControl w:val="0"/>
        <w:tabs>
          <w:tab w:val="left" w:pos="2700"/>
        </w:tabs>
        <w:ind w:firstLine="709"/>
        <w:jc w:val="both"/>
        <w:rPr>
          <w:bCs/>
          <w:sz w:val="28"/>
          <w:szCs w:val="28"/>
        </w:rPr>
      </w:pPr>
      <w:r w:rsidRPr="002021A2">
        <w:rPr>
          <w:bCs/>
          <w:sz w:val="28"/>
          <w:szCs w:val="28"/>
        </w:rPr>
        <w:t>И</w:t>
      </w:r>
      <w:r w:rsidRPr="002021A2">
        <w:rPr>
          <w:sz w:val="28"/>
          <w:szCs w:val="28"/>
        </w:rPr>
        <w:t>ндекс промышленного производства</w:t>
      </w:r>
      <w:r w:rsidRPr="002021A2">
        <w:rPr>
          <w:bCs/>
          <w:sz w:val="28"/>
          <w:szCs w:val="28"/>
        </w:rPr>
        <w:t xml:space="preserve"> по всем видам экономической деятельности за январь-сентябрь 2013 года составил 130,7%, в том числе по добыче полезных ископаемых – 99,7%, по обрабатывающим производствам – 137,6%, по производству и распределению электроэнергии, газа и воды – 111,9%.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 xml:space="preserve">За 9 месяцев 2013 года увеличился объем производства промышленности к уровню аналогичного периода прошлого года на 8,5%, (за счет роста объема производства отрасли распределение электроэнергии, газа и воды на 15,9%, а также за счет роста объема обрабатывающих производств на 5,1%) и составил 9602,5 млн. рублей. 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 xml:space="preserve">Вместе с тем объем добычи полезных ископаемых за девять месяцев 2013 года снизился по сравнению с аналогичным периодом прошлого года на 31,8%. </w:t>
      </w:r>
    </w:p>
    <w:p w:rsidR="00780040" w:rsidRPr="002021A2" w:rsidRDefault="00780040" w:rsidP="00780040">
      <w:pPr>
        <w:widowControl w:val="0"/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>Индекс промышленного производства в целом в промышленности ожидается на уровне 127,0%.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>К концу текущего года объем отгруженной продукции по оценке увеличится на 20,2% по сравнению с 2012 годом и составит 14714,9 млн. руб.</w:t>
      </w:r>
    </w:p>
    <w:p w:rsidR="00780040" w:rsidRPr="002021A2" w:rsidRDefault="00780040" w:rsidP="00780040">
      <w:pPr>
        <w:spacing w:line="300" w:lineRule="exact"/>
        <w:ind w:firstLine="708"/>
        <w:jc w:val="both"/>
        <w:rPr>
          <w:bCs/>
          <w:sz w:val="28"/>
          <w:szCs w:val="28"/>
        </w:rPr>
      </w:pPr>
      <w:r w:rsidRPr="002021A2">
        <w:rPr>
          <w:bCs/>
          <w:sz w:val="28"/>
          <w:szCs w:val="28"/>
        </w:rPr>
        <w:t>Следует также отметить низкую инфляцию, которая с начала текущего года составила 4%.</w:t>
      </w:r>
      <w:r w:rsidRPr="002021A2">
        <w:rPr>
          <w:b/>
          <w:bCs/>
          <w:sz w:val="28"/>
          <w:szCs w:val="28"/>
        </w:rPr>
        <w:t xml:space="preserve"> </w:t>
      </w:r>
      <w:r w:rsidRPr="002021A2">
        <w:rPr>
          <w:bCs/>
          <w:sz w:val="28"/>
          <w:szCs w:val="28"/>
        </w:rPr>
        <w:t>Низкие темпы инфляции обусловлены низким ростом цен на продовольствие на фоне замедления темпов роста мировых цен.</w:t>
      </w:r>
    </w:p>
    <w:p w:rsidR="00780040" w:rsidRPr="002021A2" w:rsidRDefault="00780040" w:rsidP="00780040">
      <w:pPr>
        <w:ind w:firstLine="709"/>
        <w:jc w:val="both"/>
        <w:rPr>
          <w:bCs/>
          <w:sz w:val="28"/>
        </w:rPr>
      </w:pPr>
      <w:r w:rsidRPr="002021A2">
        <w:rPr>
          <w:sz w:val="28"/>
          <w:szCs w:val="20"/>
        </w:rPr>
        <w:t>По состоянию на 1 октября 2013 года крупными и средними предприятиями города получен отрицательный сальдированный финансовый результат в размере 174,7 млн. рублей.</w:t>
      </w:r>
      <w:r w:rsidRPr="002021A2">
        <w:rPr>
          <w:bCs/>
          <w:sz w:val="28"/>
          <w:szCs w:val="20"/>
        </w:rPr>
        <w:t xml:space="preserve"> </w:t>
      </w:r>
      <w:r w:rsidRPr="002021A2">
        <w:rPr>
          <w:bCs/>
          <w:sz w:val="28"/>
        </w:rPr>
        <w:t>Количество прибыльных предприятий составило 56,1% от общего количества предприятий.</w:t>
      </w:r>
    </w:p>
    <w:p w:rsidR="00780040" w:rsidRPr="002021A2" w:rsidRDefault="00780040" w:rsidP="00780040">
      <w:pPr>
        <w:shd w:val="clear" w:color="auto" w:fill="FFFFFF"/>
        <w:ind w:firstLine="709"/>
        <w:jc w:val="both"/>
        <w:rPr>
          <w:bCs/>
          <w:spacing w:val="-1"/>
          <w:sz w:val="28"/>
          <w:szCs w:val="28"/>
        </w:rPr>
      </w:pPr>
      <w:r w:rsidRPr="002021A2">
        <w:rPr>
          <w:bCs/>
          <w:spacing w:val="-1"/>
          <w:sz w:val="28"/>
          <w:szCs w:val="28"/>
        </w:rPr>
        <w:t>Объем инвестиций в основной капитал (по крупным и средним предприятиям) за счет всех источников финансирования к концу текущего года составит 2875,8 млн. рублей.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>За 9 месяцев 2013 года за счет всех источников финансирования на территории города Владикавказ введено в эксплуатацию 91,2 тыс. м</w:t>
      </w:r>
      <w:r w:rsidRPr="002021A2">
        <w:rPr>
          <w:sz w:val="28"/>
          <w:szCs w:val="28"/>
          <w:vertAlign w:val="superscript"/>
        </w:rPr>
        <w:t>2</w:t>
      </w:r>
      <w:r w:rsidRPr="002021A2">
        <w:rPr>
          <w:sz w:val="28"/>
          <w:szCs w:val="28"/>
        </w:rPr>
        <w:t xml:space="preserve"> общей площади жилых домов, или 1176 квартир, в том числе индивидуальными застройщиками – 6,7 тыс. м</w:t>
      </w:r>
      <w:r w:rsidRPr="002021A2">
        <w:rPr>
          <w:sz w:val="28"/>
          <w:szCs w:val="28"/>
          <w:vertAlign w:val="superscript"/>
        </w:rPr>
        <w:t>2</w:t>
      </w:r>
      <w:r w:rsidRPr="002021A2">
        <w:rPr>
          <w:sz w:val="28"/>
          <w:szCs w:val="28"/>
        </w:rPr>
        <w:t xml:space="preserve"> или 36 квартир. К концу текущего года планируется ввести 152,7 тыс. м</w:t>
      </w:r>
      <w:r w:rsidRPr="002021A2">
        <w:rPr>
          <w:sz w:val="28"/>
          <w:szCs w:val="28"/>
          <w:vertAlign w:val="superscript"/>
        </w:rPr>
        <w:t>2</w:t>
      </w:r>
      <w:r w:rsidRPr="002021A2">
        <w:rPr>
          <w:sz w:val="28"/>
          <w:szCs w:val="28"/>
        </w:rPr>
        <w:t>, в том числе 9,4 тыс. м</w:t>
      </w:r>
      <w:r w:rsidRPr="002021A2">
        <w:rPr>
          <w:sz w:val="28"/>
          <w:szCs w:val="28"/>
          <w:vertAlign w:val="superscript"/>
        </w:rPr>
        <w:t>2</w:t>
      </w:r>
      <w:r w:rsidRPr="002021A2">
        <w:rPr>
          <w:sz w:val="28"/>
          <w:szCs w:val="28"/>
        </w:rPr>
        <w:t xml:space="preserve"> за счет индивидуального строительства.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 xml:space="preserve">Одним из основных направлений деятельности администрации города Владикавказа является реализация Указа Президента РФ от 07.05.2008 №714 «Об обеспечении жильем ветеранов Великой Отечественной войны </w:t>
      </w:r>
      <w:r w:rsidRPr="002021A2">
        <w:rPr>
          <w:sz w:val="28"/>
          <w:szCs w:val="28"/>
        </w:rPr>
        <w:lastRenderedPageBreak/>
        <w:t>1941-1945 годов», на основании которого участники, инвалиды ВОВ и вдовы участников и инвалидов ВОВ имеют возможность получить социальную поддержку на улучшение жилищных условий, исходя из общей площади 36,0 м</w:t>
      </w:r>
      <w:r w:rsidRPr="002021A2">
        <w:rPr>
          <w:sz w:val="28"/>
          <w:szCs w:val="28"/>
          <w:vertAlign w:val="superscript"/>
        </w:rPr>
        <w:t>2</w:t>
      </w:r>
      <w:r w:rsidRPr="002021A2">
        <w:rPr>
          <w:sz w:val="28"/>
          <w:szCs w:val="28"/>
        </w:rPr>
        <w:t xml:space="preserve"> на 1 человека. Во исполнение вышеназванного закона 27 ветеранов и инвалидов ВОВ, состоящих на учете в качестве нуждающихся в улучшении жилищных условий после 1 марта 2005 года, обеспечены жильем, 40 ветеранам и инвалидам выданы сертификаты.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>Также в соответствии с ФЦП «Жилище» выданы 14 Государственных жилищных сертификата вынужденным переселенцам. Гражданам, подвергшимся воздействию радиации вследствие радиационных аварий и катастроф и приравненных к ним выданы 2 жилищных сертификата. Молодым семьям – 11 жилищных сертификата. Предоставлена 1 квартира очереднику из категории детей-сирот, состоящих на учете в качестве нуждающихся в улучшении жилищных условий, 2 квартиры очередникам, страдающим тяжелой формой туберкулеза, 1 квартира многодетной семье, 1 квартира очереднику из категории малоимущих граждан, 1 квартира по программе переселения из ветхого и аварийного жилья, 2 квартиры - инвалидам.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 xml:space="preserve">Таким образом, основной задачей </w:t>
      </w:r>
      <w:r w:rsidRPr="002021A2">
        <w:rPr>
          <w:bCs/>
          <w:sz w:val="28"/>
          <w:szCs w:val="28"/>
        </w:rPr>
        <w:t>жилищной политики</w:t>
      </w:r>
      <w:r w:rsidRPr="002021A2">
        <w:rPr>
          <w:sz w:val="28"/>
          <w:szCs w:val="28"/>
        </w:rPr>
        <w:t xml:space="preserve"> в городе Владикавказе в рамках реализации приоритетного национального проекта </w:t>
      </w:r>
      <w:r w:rsidRPr="002021A2">
        <w:rPr>
          <w:iCs/>
          <w:sz w:val="28"/>
          <w:szCs w:val="28"/>
        </w:rPr>
        <w:t>«Доступное и комфортное жилье – гражданам России»</w:t>
      </w:r>
      <w:r w:rsidRPr="002021A2">
        <w:rPr>
          <w:sz w:val="28"/>
          <w:szCs w:val="28"/>
        </w:rPr>
        <w:t xml:space="preserve"> продолжает оставаться формирование рынка жилья, доступного для различных категорий граждан с учетом их реальных потребностей и возможностей.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>В целях эффективной реализации мероприятий по реформированию в сфере жилищно-коммунального хозяйства в отчетном периоде в городе Владикавказ велась работа: по ликвидации аварийного жилищного фонда и переселению граждан, по модернизации инженерной инфраструктуры, по подготовке к осенне-зимнему отопительному периоду 2013-2014гг., по э</w:t>
      </w:r>
      <w:r w:rsidRPr="002021A2">
        <w:rPr>
          <w:bCs/>
          <w:iCs/>
          <w:sz w:val="28"/>
          <w:szCs w:val="28"/>
        </w:rPr>
        <w:t>нергосбережению и повышению энергетической эффективности на территории г.Владикавказа,</w:t>
      </w:r>
      <w:r w:rsidRPr="002021A2">
        <w:rPr>
          <w:sz w:val="28"/>
          <w:szCs w:val="28"/>
        </w:rPr>
        <w:t xml:space="preserve"> по содействию самоорганизации населения на жилищном рынке, на рынке оказания услуг ЖКХ, организации управления многоквартирными домами, развитию конкурентных отношений в сфере управления и обслуживания жилищного фонда, по капитальному ремонту многоквартирных домов г. Владикавказа.</w:t>
      </w:r>
    </w:p>
    <w:p w:rsidR="00780040" w:rsidRPr="002021A2" w:rsidRDefault="00780040" w:rsidP="00780040">
      <w:pPr>
        <w:ind w:firstLine="709"/>
        <w:jc w:val="both"/>
        <w:rPr>
          <w:bCs/>
          <w:sz w:val="28"/>
        </w:rPr>
      </w:pPr>
      <w:r w:rsidRPr="002021A2">
        <w:rPr>
          <w:bCs/>
          <w:sz w:val="28"/>
        </w:rPr>
        <w:t xml:space="preserve">Одним из направлений развития внешнего вида Владикавказа является строительство дорог. За девять месяцев 2013 года были капитально отремонтированы 13 улиц. А также проведены работы по замене трамвайных путей на пр. Мира (от ул. Никитина до ул. Кирова). </w:t>
      </w:r>
    </w:p>
    <w:p w:rsidR="00780040" w:rsidRPr="002021A2" w:rsidRDefault="00780040" w:rsidP="00780040">
      <w:pPr>
        <w:ind w:firstLine="709"/>
        <w:jc w:val="both"/>
        <w:rPr>
          <w:bCs/>
          <w:sz w:val="28"/>
        </w:rPr>
      </w:pPr>
      <w:r w:rsidRPr="002021A2">
        <w:rPr>
          <w:bCs/>
          <w:sz w:val="28"/>
        </w:rPr>
        <w:t>Для повышения уровня безопасности на улицах города установлено 1370 дорожных знаков и 2000 м</w:t>
      </w:r>
      <w:r w:rsidRPr="002021A2">
        <w:rPr>
          <w:bCs/>
          <w:sz w:val="28"/>
          <w:vertAlign w:val="superscript"/>
        </w:rPr>
        <w:t>2</w:t>
      </w:r>
      <w:r w:rsidRPr="002021A2">
        <w:rPr>
          <w:bCs/>
          <w:sz w:val="28"/>
        </w:rPr>
        <w:t xml:space="preserve"> ограждений, нанесена дорожная разметка на площади – 18962 м</w:t>
      </w:r>
      <w:r w:rsidRPr="002021A2">
        <w:rPr>
          <w:bCs/>
          <w:sz w:val="28"/>
          <w:vertAlign w:val="superscript"/>
        </w:rPr>
        <w:t>2</w:t>
      </w:r>
      <w:r w:rsidRPr="002021A2">
        <w:rPr>
          <w:bCs/>
          <w:sz w:val="28"/>
        </w:rPr>
        <w:t xml:space="preserve">. Постоянно ведется работа по техническому обслуживанию светофорных объектов. </w:t>
      </w:r>
    </w:p>
    <w:p w:rsidR="00780040" w:rsidRPr="002021A2" w:rsidRDefault="00780040" w:rsidP="00780040">
      <w:pPr>
        <w:ind w:firstLine="709"/>
        <w:jc w:val="both"/>
        <w:rPr>
          <w:bCs/>
          <w:sz w:val="28"/>
          <w:szCs w:val="28"/>
        </w:rPr>
      </w:pPr>
      <w:r w:rsidRPr="002021A2">
        <w:rPr>
          <w:bCs/>
          <w:sz w:val="28"/>
          <w:szCs w:val="28"/>
        </w:rPr>
        <w:t>С начала 2013 года на цветниках г.Владикавказа посажено                 1597,2 тысяч шт. цветочной рассады на площади 53 тыс.</w:t>
      </w:r>
      <w:r w:rsidRPr="002021A2">
        <w:rPr>
          <w:bCs/>
          <w:sz w:val="28"/>
        </w:rPr>
        <w:t xml:space="preserve"> м</w:t>
      </w:r>
      <w:r w:rsidRPr="002021A2">
        <w:rPr>
          <w:bCs/>
          <w:sz w:val="28"/>
          <w:vertAlign w:val="superscript"/>
        </w:rPr>
        <w:t>2</w:t>
      </w:r>
      <w:r w:rsidRPr="002021A2">
        <w:rPr>
          <w:bCs/>
          <w:sz w:val="28"/>
          <w:szCs w:val="28"/>
        </w:rPr>
        <w:t>. Произведена посадка 1397 шт. деревьев, высажено 1460 шт. лиственных кустарников.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lastRenderedPageBreak/>
        <w:t xml:space="preserve">Индекс потребительских цен по состоянию на 30 сентября 2013 года составил 104,1% (по состоянию на 30 сентября 2012 года – 105,2%). </w:t>
      </w:r>
    </w:p>
    <w:p w:rsidR="00780040" w:rsidRPr="002021A2" w:rsidRDefault="00780040" w:rsidP="00780040">
      <w:pPr>
        <w:keepNext/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>Повышение платы за жилье и коммунальные услуги сопровождается мерами по социальной защите населения в виде предоставления субсидий (компенсаций) малоимущим гражданам.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 xml:space="preserve">Стоимость минимального набора продуктов питания по республике в сентябре 2013 года составила 2621,5 руб. в расчете на месяц. </w:t>
      </w:r>
    </w:p>
    <w:p w:rsidR="00780040" w:rsidRPr="002021A2" w:rsidRDefault="00780040" w:rsidP="00780040">
      <w:pPr>
        <w:ind w:firstLine="720"/>
        <w:jc w:val="both"/>
        <w:rPr>
          <w:sz w:val="28"/>
          <w:szCs w:val="28"/>
        </w:rPr>
      </w:pPr>
      <w:r w:rsidRPr="002021A2">
        <w:rPr>
          <w:sz w:val="28"/>
          <w:szCs w:val="28"/>
        </w:rPr>
        <w:t xml:space="preserve">Благоприятная экономическая конъюнктура, позитивная динамика основных макроэкономических показателей, а также устойчивый рост заработной платы и пенсий, поступление на рынок отечественных и импортных товаров в объемах, обеспечивающих платежеспособный спрос населения, способствуют дальнейшему увеличению потребительского спроса населения и  ускорению развития оборота розничной торговли и платных услуг населению. Потребительский рынок продолжает оказывать существенное  влияние на поддержание общеэкономической динамики на высоком уровне. 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>Оборот розничной торговли за девять месяцев 2013 года составил 48733,6 млн. руб. (по крупным и средним предприятиям) индекс физического объема к соответствующему периоду прошлого года составил 110,9%.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>В макроструктуре оборота розничной торговли доля продовольственных товаров (по крупным и средним предприятиям) составила 50,1%, непродовольственных товаров 49,9 % что соответствует январю-сентябрю 2012 года.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>В анализируемом периоде продолжалась работа по проведению ярмарок-продаж сельскохозяйственной продукции, являющихся одним из механизмов насыщения потребительского рынка и сдерживания цен на продукты питания.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>С учетом динамики денежных доходов, структуры потребительских расходов населения, темпов инфляции, реализации мер по социальной поддержке населения города Владикавказа оборот розничной торговли (по крупным и средним предприятиям) в 2013 году ожидается с приростом в физическом объеме к 2012 году на 110,9% и составит по оценке – 69230,4 млн. руб.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>В анализируемом периоде  продолжилась тенденция роста денежных доходов населения. За девять месяцев 2013 года по сравнению с аналогичным периодом прошлого года денежные доходы на душу населения увеличились на 10,3% и составили 17342,3 руб.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 xml:space="preserve">Среднемесячная заработная плата за девять месяцев 2013 года (по крупным и средним предприятиям горда Владикавказа) увеличилась по сравнению с аналогичным периодом прошлого года на 21,5% и составила 22222,0 руб. </w:t>
      </w:r>
    </w:p>
    <w:p w:rsidR="00780040" w:rsidRPr="002021A2" w:rsidRDefault="00780040" w:rsidP="00780040">
      <w:pPr>
        <w:ind w:firstLine="709"/>
        <w:jc w:val="both"/>
        <w:rPr>
          <w:b/>
          <w:bCs/>
          <w:sz w:val="28"/>
          <w:szCs w:val="28"/>
        </w:rPr>
      </w:pPr>
      <w:r w:rsidRPr="002021A2">
        <w:rPr>
          <w:sz w:val="28"/>
          <w:szCs w:val="28"/>
        </w:rPr>
        <w:t xml:space="preserve">Во </w:t>
      </w:r>
      <w:r w:rsidRPr="002021A2">
        <w:rPr>
          <w:sz w:val="28"/>
          <w:szCs w:val="28"/>
          <w:lang w:val="en-US"/>
        </w:rPr>
        <w:t>II</w:t>
      </w:r>
      <w:r w:rsidRPr="002021A2">
        <w:rPr>
          <w:sz w:val="28"/>
          <w:szCs w:val="28"/>
        </w:rPr>
        <w:t xml:space="preserve"> квартале 2013 года </w:t>
      </w:r>
      <w:r w:rsidRPr="002021A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72A6330" wp14:editId="602C0C9D">
                <wp:simplePos x="0" y="0"/>
                <wp:positionH relativeFrom="column">
                  <wp:posOffset>2028825</wp:posOffset>
                </wp:positionH>
                <wp:positionV relativeFrom="paragraph">
                  <wp:posOffset>834390</wp:posOffset>
                </wp:positionV>
                <wp:extent cx="1005840" cy="0"/>
                <wp:effectExtent l="0" t="1905" r="0" b="0"/>
                <wp:wrapTopAndBottom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B33F4B" id="Прямая соединительная линия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75pt,65.7pt" to="238.95pt,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" o:allowincell="f" stroked="f">
                <w10:wrap type="topAndBottom"/>
              </v:line>
            </w:pict>
          </mc:Fallback>
        </mc:AlternateContent>
      </w:r>
      <w:r w:rsidRPr="002021A2">
        <w:rPr>
          <w:sz w:val="28"/>
          <w:szCs w:val="28"/>
        </w:rPr>
        <w:t xml:space="preserve">величина прожиточного минимума в расчете на душу населения снизилась по сравнению со </w:t>
      </w:r>
      <w:r w:rsidRPr="002021A2">
        <w:rPr>
          <w:sz w:val="28"/>
          <w:szCs w:val="28"/>
          <w:lang w:val="en-US"/>
        </w:rPr>
        <w:t>II</w:t>
      </w:r>
      <w:r w:rsidRPr="002021A2">
        <w:rPr>
          <w:sz w:val="28"/>
          <w:szCs w:val="28"/>
        </w:rPr>
        <w:t xml:space="preserve"> кварталом 2012 года на 25% и составила 6481 руб.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lastRenderedPageBreak/>
        <w:t xml:space="preserve">Для поддержания материального положения всех категорий пенсионеров произведена индексация трудовых пенсий. В результате реализации данной меры средний размер назначенных пенсий увеличился на 9,5 и составил на 1 июля 2013 года 9039,2  рублей. 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 xml:space="preserve">По итогам 2013 года рост денежных доходов населения оценивается на уровне 9,1%, начисленной заработной платы на одного работника 21,8%, а пенсии – на 10%. 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 xml:space="preserve">За 9 месяцев 2013 года в городе родилось 3548 человек, естественный прирост составил 1107 человек или на 19,3% больше, чем в аналогичном периоде прошлого года. 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 xml:space="preserve">По оценке, в 2013 году численность родившихся в абсолютном выражении увеличится по сравнению с 2012 годом на 3,4% и составит 4708 человека. 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 xml:space="preserve">Количество умерших за 9 месяцев 2013 года в абсолютном выражении составило 2441 человек, что на 2,4% меньше соответствующего периода прошлого года. 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>По сравнению с соответствующим периодом прошлого года увеличилась младенческая смертность. За 9 месяцев текущего года умерло 39 детей до 1 года (в 2012 г. – 37 детей).</w:t>
      </w:r>
    </w:p>
    <w:p w:rsidR="00780040" w:rsidRPr="002021A2" w:rsidRDefault="00780040" w:rsidP="00780040">
      <w:pPr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>Наблюдается улучшение ситуации в сфере занятости населения. При содействии республиканского комитета занятости населения трудоустроено 541 человек безработных граждан, на профессиональное обучение направлено 682 человека. В порядке временного трудоустройства на оплачиваемые общественные работы направлено 260 человек, на стажировку направлено 242 человека.</w:t>
      </w:r>
    </w:p>
    <w:p w:rsidR="00780040" w:rsidRPr="002021A2" w:rsidRDefault="00780040" w:rsidP="00780040">
      <w:pPr>
        <w:snapToGrid w:val="0"/>
        <w:ind w:firstLine="709"/>
        <w:jc w:val="both"/>
        <w:rPr>
          <w:sz w:val="28"/>
          <w:szCs w:val="28"/>
        </w:rPr>
      </w:pPr>
      <w:r w:rsidRPr="002021A2">
        <w:rPr>
          <w:bCs/>
          <w:sz w:val="28"/>
          <w:szCs w:val="20"/>
        </w:rPr>
        <w:t xml:space="preserve">Среднесписочная численность работающих на крупных и средних предприятиях за 9 месяцев 2013 года составила 72,3 тыс. чел. </w:t>
      </w:r>
    </w:p>
    <w:p w:rsidR="00780040" w:rsidRPr="002021A2" w:rsidRDefault="00780040" w:rsidP="00780040">
      <w:pPr>
        <w:tabs>
          <w:tab w:val="left" w:pos="-142"/>
        </w:tabs>
        <w:ind w:firstLine="709"/>
        <w:jc w:val="both"/>
        <w:rPr>
          <w:sz w:val="28"/>
          <w:szCs w:val="28"/>
        </w:rPr>
      </w:pPr>
      <w:r w:rsidRPr="002021A2">
        <w:rPr>
          <w:sz w:val="28"/>
          <w:szCs w:val="28"/>
        </w:rPr>
        <w:t>Ситуация на регистрируемом рынке труда характеризовалась увеличением численности официально зарегистрированных безработных. Численность безработных с начала текущего года увеличилась на 5,7% и составила на 1.10.2013 2481 человек.</w:t>
      </w:r>
    </w:p>
    <w:p w:rsidR="00780040" w:rsidRPr="002021A2" w:rsidRDefault="00780040" w:rsidP="00780040">
      <w:pPr>
        <w:ind w:firstLine="709"/>
        <w:jc w:val="both"/>
        <w:rPr>
          <w:bCs/>
          <w:iCs/>
          <w:sz w:val="28"/>
          <w:szCs w:val="28"/>
        </w:rPr>
      </w:pPr>
    </w:p>
    <w:p w:rsidR="00780040" w:rsidRPr="002021A2" w:rsidRDefault="00780040" w:rsidP="00780040">
      <w:pPr>
        <w:ind w:firstLine="709"/>
        <w:jc w:val="center"/>
        <w:rPr>
          <w:bCs/>
          <w:iCs/>
          <w:sz w:val="28"/>
          <w:szCs w:val="28"/>
        </w:rPr>
      </w:pPr>
    </w:p>
    <w:p w:rsidR="00780040" w:rsidRPr="002021A2" w:rsidRDefault="00780040" w:rsidP="00780040">
      <w:pPr>
        <w:ind w:firstLine="709"/>
        <w:jc w:val="center"/>
        <w:rPr>
          <w:bCs/>
          <w:iCs/>
          <w:sz w:val="28"/>
          <w:szCs w:val="28"/>
        </w:rPr>
      </w:pPr>
    </w:p>
    <w:p w:rsidR="00780040" w:rsidRPr="002021A2" w:rsidRDefault="00780040" w:rsidP="00780040">
      <w:pPr>
        <w:rPr>
          <w:bCs/>
          <w:iCs/>
          <w:sz w:val="28"/>
          <w:szCs w:val="28"/>
        </w:rPr>
      </w:pPr>
      <w:r w:rsidRPr="002021A2">
        <w:rPr>
          <w:bCs/>
          <w:iCs/>
          <w:sz w:val="28"/>
          <w:szCs w:val="28"/>
        </w:rPr>
        <w:br w:type="page"/>
      </w:r>
    </w:p>
    <w:p w:rsidR="00780040" w:rsidRPr="002021A2" w:rsidRDefault="00780040" w:rsidP="00780040">
      <w:pPr>
        <w:jc w:val="center"/>
        <w:rPr>
          <w:bCs/>
          <w:iCs/>
          <w:sz w:val="28"/>
          <w:szCs w:val="28"/>
        </w:rPr>
      </w:pPr>
      <w:r w:rsidRPr="002021A2">
        <w:rPr>
          <w:bCs/>
          <w:iCs/>
          <w:sz w:val="28"/>
          <w:szCs w:val="28"/>
        </w:rPr>
        <w:lastRenderedPageBreak/>
        <w:t>Основные показатели социально-экономического развития</w:t>
      </w:r>
    </w:p>
    <w:p w:rsidR="00780040" w:rsidRPr="002021A2" w:rsidRDefault="00780040" w:rsidP="00780040">
      <w:pPr>
        <w:jc w:val="center"/>
        <w:rPr>
          <w:bCs/>
          <w:iCs/>
          <w:sz w:val="28"/>
          <w:szCs w:val="28"/>
        </w:rPr>
      </w:pPr>
      <w:r w:rsidRPr="002021A2">
        <w:rPr>
          <w:bCs/>
          <w:iCs/>
          <w:sz w:val="28"/>
          <w:szCs w:val="28"/>
        </w:rPr>
        <w:t>г. Владикавказа за</w:t>
      </w:r>
      <w:r w:rsidRPr="002021A2">
        <w:rPr>
          <w:bCs/>
          <w:sz w:val="28"/>
          <w:szCs w:val="28"/>
        </w:rPr>
        <w:t xml:space="preserve"> 9 месяцев </w:t>
      </w:r>
      <w:r w:rsidRPr="002021A2">
        <w:rPr>
          <w:bCs/>
          <w:iCs/>
          <w:sz w:val="28"/>
          <w:szCs w:val="28"/>
        </w:rPr>
        <w:t>2013 года и ожидаемые за 2013 год</w:t>
      </w:r>
    </w:p>
    <w:p w:rsidR="00780040" w:rsidRPr="002021A2" w:rsidRDefault="00780040" w:rsidP="00780040">
      <w:pPr>
        <w:ind w:firstLine="709"/>
        <w:jc w:val="both"/>
        <w:rPr>
          <w:bCs/>
          <w:i/>
          <w:iCs/>
          <w:sz w:val="28"/>
          <w:szCs w:val="28"/>
        </w:rPr>
      </w:pPr>
    </w:p>
    <w:tbl>
      <w:tblPr>
        <w:tblW w:w="9215" w:type="dxa"/>
        <w:tblInd w:w="93" w:type="dxa"/>
        <w:tblLook w:val="0000" w:firstRow="0" w:lastRow="0" w:firstColumn="0" w:lastColumn="0" w:noHBand="0" w:noVBand="0"/>
      </w:tblPr>
      <w:tblGrid>
        <w:gridCol w:w="736"/>
        <w:gridCol w:w="4099"/>
        <w:gridCol w:w="1416"/>
        <w:gridCol w:w="1460"/>
        <w:gridCol w:w="1504"/>
      </w:tblGrid>
      <w:tr w:rsidR="00780040" w:rsidRPr="002021A2" w:rsidTr="00E05B0B">
        <w:trPr>
          <w:trHeight w:val="58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 xml:space="preserve">№ 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Показатели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Единица измерения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 xml:space="preserve">9 мес. </w:t>
            </w:r>
          </w:p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 xml:space="preserve">2013 г.      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</w:p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 xml:space="preserve">2013 г. </w:t>
            </w:r>
          </w:p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 xml:space="preserve">(ожидаемое) </w:t>
            </w:r>
          </w:p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</w:p>
        </w:tc>
      </w:tr>
      <w:tr w:rsidR="00780040" w:rsidRPr="002021A2" w:rsidTr="00E05B0B">
        <w:trPr>
          <w:trHeight w:val="30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4</w:t>
            </w:r>
          </w:p>
        </w:tc>
      </w:tr>
      <w:tr w:rsidR="00780040" w:rsidRPr="002021A2" w:rsidTr="00E05B0B">
        <w:trPr>
          <w:trHeight w:val="192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Количество родившихся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 xml:space="preserve">чел.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3548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4708</w:t>
            </w:r>
          </w:p>
        </w:tc>
      </w:tr>
      <w:tr w:rsidR="00780040" w:rsidRPr="002021A2" w:rsidTr="00E05B0B">
        <w:trPr>
          <w:trHeight w:val="281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2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Количество умерших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 xml:space="preserve">чел.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2441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3250</w:t>
            </w:r>
          </w:p>
        </w:tc>
      </w:tr>
      <w:tr w:rsidR="00780040" w:rsidRPr="002021A2" w:rsidTr="00E05B0B">
        <w:trPr>
          <w:trHeight w:val="272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3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Естественный прирост (+), убыль (-)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 xml:space="preserve">чел.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1107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1455</w:t>
            </w:r>
          </w:p>
        </w:tc>
      </w:tr>
      <w:tr w:rsidR="00780040" w:rsidRPr="002021A2" w:rsidTr="00E05B0B">
        <w:trPr>
          <w:trHeight w:val="51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4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Индекс промышленного производства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130,7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127,0</w:t>
            </w:r>
          </w:p>
        </w:tc>
      </w:tr>
      <w:tr w:rsidR="00780040" w:rsidRPr="002021A2" w:rsidTr="00E05B0B">
        <w:trPr>
          <w:trHeight w:val="76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5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Объем отгруженных товаров собственного производства, выполненных работ и услуг собственными силами по основным направлениям деятельности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млн. руб.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9602,5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14714,9</w:t>
            </w:r>
          </w:p>
        </w:tc>
      </w:tr>
      <w:tr w:rsidR="00780040" w:rsidRPr="002021A2" w:rsidTr="00E05B0B">
        <w:trPr>
          <w:trHeight w:val="51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6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Число прибыльных предприятий в % к общему количеству предприятий (на 1 октября 2013 года*)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56,1*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62,0</w:t>
            </w:r>
          </w:p>
        </w:tc>
      </w:tr>
      <w:tr w:rsidR="00780040" w:rsidRPr="002021A2" w:rsidTr="00E05B0B">
        <w:trPr>
          <w:trHeight w:val="76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7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Количество организаций, зарегистрированных на территории муниципального образования, всего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ед.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7470,0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7374,3</w:t>
            </w:r>
          </w:p>
        </w:tc>
      </w:tr>
      <w:tr w:rsidR="00780040" w:rsidRPr="002021A2" w:rsidTr="00E05B0B">
        <w:trPr>
          <w:trHeight w:val="51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8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Объем работ, выполненных по виду деятельности «Строительство»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тыс. рублей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3251,9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5612,8</w:t>
            </w:r>
          </w:p>
        </w:tc>
      </w:tr>
      <w:tr w:rsidR="00780040" w:rsidRPr="002021A2" w:rsidTr="00E05B0B">
        <w:trPr>
          <w:trHeight w:val="76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9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тыс.кв.м общей площади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91,2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152,7</w:t>
            </w:r>
          </w:p>
        </w:tc>
      </w:tr>
      <w:tr w:rsidR="00780040" w:rsidRPr="002021A2" w:rsidTr="00E05B0B">
        <w:trPr>
          <w:trHeight w:val="76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9.1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 xml:space="preserve">в том числе:   </w:t>
            </w:r>
          </w:p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 xml:space="preserve">индивидуальные жилые дома, построенные населением за свой счет и (или) с помощью кредитов                                                                                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тыс.кв.м общей площади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6,7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9,4</w:t>
            </w:r>
          </w:p>
        </w:tc>
      </w:tr>
      <w:tr w:rsidR="00780040" w:rsidRPr="002021A2" w:rsidTr="00E05B0B">
        <w:trPr>
          <w:trHeight w:val="51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 xml:space="preserve">Денежные доходы в расчете на душу населения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 xml:space="preserve"> руб.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17342,3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19212,9</w:t>
            </w:r>
          </w:p>
        </w:tc>
      </w:tr>
      <w:tr w:rsidR="00780040" w:rsidRPr="002021A2" w:rsidTr="00E05B0B">
        <w:trPr>
          <w:trHeight w:val="76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Среднемесячная начисленная заработная плата на крупных и средних предприятиях и некоммерческих организациях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руб.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22222,0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23940,8</w:t>
            </w:r>
          </w:p>
        </w:tc>
      </w:tr>
      <w:tr w:rsidR="00780040" w:rsidRPr="002021A2" w:rsidTr="00E05B0B">
        <w:trPr>
          <w:trHeight w:val="51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12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Просроченная задолженность по заработной плате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тыс. руб.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2319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0</w:t>
            </w:r>
          </w:p>
        </w:tc>
      </w:tr>
      <w:tr w:rsidR="00780040" w:rsidRPr="002021A2" w:rsidTr="00E05B0B">
        <w:trPr>
          <w:trHeight w:val="51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12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Величина прожиточного минимума (январь-июнь)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руб.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6481,0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6826,8</w:t>
            </w:r>
          </w:p>
        </w:tc>
      </w:tr>
      <w:tr w:rsidR="00780040" w:rsidRPr="002021A2" w:rsidTr="00E05B0B">
        <w:trPr>
          <w:trHeight w:val="76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13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Оборот розничной торговли (</w:t>
            </w:r>
            <w:r w:rsidRPr="002021A2">
              <w:rPr>
                <w:spacing w:val="-1"/>
                <w:sz w:val="23"/>
                <w:szCs w:val="23"/>
              </w:rPr>
              <w:t>во всех каналах реализации</w:t>
            </w:r>
            <w:r w:rsidRPr="002021A2">
              <w:rPr>
                <w:sz w:val="23"/>
                <w:szCs w:val="23"/>
              </w:rPr>
              <w:t>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млн. руб.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48733,6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69230,4</w:t>
            </w:r>
          </w:p>
        </w:tc>
      </w:tr>
      <w:tr w:rsidR="00780040" w:rsidRPr="002021A2" w:rsidTr="00E05B0B">
        <w:trPr>
          <w:trHeight w:val="7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14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Численность безработных, зарегистрированных в органах службы занятости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чел.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2481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2979</w:t>
            </w:r>
          </w:p>
        </w:tc>
      </w:tr>
      <w:tr w:rsidR="00780040" w:rsidRPr="002021A2" w:rsidTr="00E05B0B">
        <w:trPr>
          <w:trHeight w:val="76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15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Число зарегистрированных преступлений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ед.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2177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2630</w:t>
            </w:r>
          </w:p>
        </w:tc>
      </w:tr>
    </w:tbl>
    <w:p w:rsidR="00780040" w:rsidRPr="002021A2" w:rsidRDefault="00780040" w:rsidP="00780040">
      <w:pPr>
        <w:rPr>
          <w:bCs/>
          <w:iCs/>
          <w:sz w:val="28"/>
          <w:szCs w:val="28"/>
        </w:rPr>
      </w:pPr>
      <w:r w:rsidRPr="002021A2">
        <w:rPr>
          <w:bCs/>
          <w:iCs/>
          <w:sz w:val="28"/>
          <w:szCs w:val="28"/>
        </w:rPr>
        <w:br w:type="page"/>
      </w:r>
    </w:p>
    <w:p w:rsidR="00780040" w:rsidRPr="002021A2" w:rsidRDefault="00780040" w:rsidP="00780040">
      <w:pPr>
        <w:ind w:firstLine="709"/>
        <w:jc w:val="center"/>
        <w:rPr>
          <w:bCs/>
          <w:iCs/>
          <w:sz w:val="28"/>
          <w:szCs w:val="28"/>
        </w:rPr>
      </w:pPr>
      <w:r w:rsidRPr="002021A2">
        <w:rPr>
          <w:bCs/>
          <w:iCs/>
          <w:sz w:val="28"/>
          <w:szCs w:val="28"/>
        </w:rPr>
        <w:lastRenderedPageBreak/>
        <w:t>Основные показатели социально-экономического развития</w:t>
      </w:r>
    </w:p>
    <w:p w:rsidR="00780040" w:rsidRPr="002021A2" w:rsidRDefault="00780040" w:rsidP="00780040">
      <w:pPr>
        <w:jc w:val="center"/>
        <w:rPr>
          <w:iCs/>
          <w:sz w:val="28"/>
          <w:szCs w:val="28"/>
        </w:rPr>
      </w:pPr>
      <w:r w:rsidRPr="002021A2">
        <w:rPr>
          <w:iCs/>
          <w:sz w:val="28"/>
          <w:szCs w:val="28"/>
        </w:rPr>
        <w:t>г. Владикавказа за 2011-2013 гг.</w:t>
      </w:r>
    </w:p>
    <w:p w:rsidR="00780040" w:rsidRPr="002021A2" w:rsidRDefault="00780040" w:rsidP="00780040">
      <w:pPr>
        <w:jc w:val="center"/>
        <w:rPr>
          <w:sz w:val="28"/>
          <w:szCs w:val="28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369"/>
        <w:gridCol w:w="1548"/>
        <w:gridCol w:w="1146"/>
        <w:gridCol w:w="1134"/>
        <w:gridCol w:w="1451"/>
      </w:tblGrid>
      <w:tr w:rsidR="00780040" w:rsidRPr="002021A2" w:rsidTr="00E05B0B">
        <w:tc>
          <w:tcPr>
            <w:tcW w:w="708" w:type="dxa"/>
            <w:vMerge w:val="restart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№</w:t>
            </w:r>
          </w:p>
        </w:tc>
        <w:tc>
          <w:tcPr>
            <w:tcW w:w="3369" w:type="dxa"/>
            <w:tcBorders>
              <w:tl2br w:val="nil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Показатели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Единица измерения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2011г.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2012г.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2013 г.</w:t>
            </w:r>
          </w:p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(ожидаемое)</w:t>
            </w:r>
          </w:p>
        </w:tc>
      </w:tr>
      <w:tr w:rsidR="00780040" w:rsidRPr="002021A2" w:rsidTr="00E05B0B">
        <w:tc>
          <w:tcPr>
            <w:tcW w:w="708" w:type="dxa"/>
            <w:vMerge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369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2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4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5</w:t>
            </w:r>
          </w:p>
        </w:tc>
      </w:tr>
      <w:tr w:rsidR="00780040" w:rsidRPr="002021A2" w:rsidTr="00E05B0B">
        <w:tc>
          <w:tcPr>
            <w:tcW w:w="70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780040" w:rsidRPr="002021A2" w:rsidRDefault="00780040" w:rsidP="00E05B0B">
            <w:pPr>
              <w:ind w:right="-285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Количество родившихся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чел.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4522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4551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4708</w:t>
            </w:r>
          </w:p>
        </w:tc>
      </w:tr>
      <w:tr w:rsidR="00780040" w:rsidRPr="002021A2" w:rsidTr="00E05B0B">
        <w:tc>
          <w:tcPr>
            <w:tcW w:w="70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2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780040" w:rsidRPr="002021A2" w:rsidRDefault="00780040" w:rsidP="00E05B0B">
            <w:pPr>
              <w:ind w:right="-285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Количество умерших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чел.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3408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3331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3250</w:t>
            </w:r>
          </w:p>
        </w:tc>
      </w:tr>
      <w:tr w:rsidR="00780040" w:rsidRPr="002021A2" w:rsidTr="00E05B0B">
        <w:tc>
          <w:tcPr>
            <w:tcW w:w="70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3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780040" w:rsidRPr="002021A2" w:rsidRDefault="00780040" w:rsidP="00E05B0B">
            <w:pPr>
              <w:ind w:right="68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Естественный прирост (+), убыль (-)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чел.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1114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1220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1458</w:t>
            </w:r>
          </w:p>
        </w:tc>
      </w:tr>
      <w:tr w:rsidR="00780040" w:rsidRPr="002021A2" w:rsidTr="00E05B0B">
        <w:tc>
          <w:tcPr>
            <w:tcW w:w="70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4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780040" w:rsidRPr="002021A2" w:rsidRDefault="00780040" w:rsidP="00E05B0B">
            <w:pPr>
              <w:ind w:right="-285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Индекс промышленного производства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%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109,2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106,0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127,0</w:t>
            </w:r>
          </w:p>
        </w:tc>
      </w:tr>
      <w:tr w:rsidR="00780040" w:rsidRPr="002021A2" w:rsidTr="00E05B0B">
        <w:tc>
          <w:tcPr>
            <w:tcW w:w="70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5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Объем отгруженных товаров собственного производства, выполненных работ и услуг собственными силами по основным направлениям деятельности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млн. руб.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12612,3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12238,1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14714,9</w:t>
            </w:r>
          </w:p>
        </w:tc>
      </w:tr>
      <w:tr w:rsidR="00780040" w:rsidRPr="002021A2" w:rsidTr="00E05B0B">
        <w:tc>
          <w:tcPr>
            <w:tcW w:w="70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Число прибыльных предприятий в % к общему количеству предприятий (на 1 января 2012 года*, на 1 января 2013 года**)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%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59,3*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52,5**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62,0</w:t>
            </w:r>
          </w:p>
        </w:tc>
      </w:tr>
      <w:tr w:rsidR="00780040" w:rsidRPr="002021A2" w:rsidTr="00E05B0B">
        <w:tc>
          <w:tcPr>
            <w:tcW w:w="70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6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Объем работ, выполненных по виду деятельности «Строительство»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тыс. рублей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6517,6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5459,2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5612,8</w:t>
            </w:r>
          </w:p>
        </w:tc>
      </w:tr>
      <w:tr w:rsidR="00780040" w:rsidRPr="002021A2" w:rsidTr="00E05B0B">
        <w:tc>
          <w:tcPr>
            <w:tcW w:w="70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7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тыс.кв.м общей площади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131,6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172,0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152,7</w:t>
            </w:r>
          </w:p>
        </w:tc>
      </w:tr>
      <w:tr w:rsidR="00780040" w:rsidRPr="002021A2" w:rsidTr="00E05B0B">
        <w:tc>
          <w:tcPr>
            <w:tcW w:w="70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8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в том числе:</w:t>
            </w:r>
          </w:p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индивидуальные жилые дома, построенные населением за свой счет и (или) с помощью кредитов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тыс.кв.м общей площади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19,7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9,4</w:t>
            </w:r>
          </w:p>
        </w:tc>
      </w:tr>
      <w:tr w:rsidR="00780040" w:rsidRPr="002021A2" w:rsidTr="00E05B0B">
        <w:tc>
          <w:tcPr>
            <w:tcW w:w="70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9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Денежные доходы в расчете на душу населения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руб.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15754,0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17420,5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19212,9</w:t>
            </w:r>
          </w:p>
        </w:tc>
      </w:tr>
      <w:tr w:rsidR="00780040" w:rsidRPr="002021A2" w:rsidTr="00E05B0B">
        <w:tc>
          <w:tcPr>
            <w:tcW w:w="70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10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Среднемесячная начисленная заработная плата на крупных и средних предприятиях и некоммерческих организациях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руб.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15588,2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19710,8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23940,8</w:t>
            </w:r>
          </w:p>
        </w:tc>
      </w:tr>
      <w:tr w:rsidR="00780040" w:rsidRPr="002021A2" w:rsidTr="00E05B0B">
        <w:tc>
          <w:tcPr>
            <w:tcW w:w="70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11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Просроченная задолженность по заработной плате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тыс.  руб.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1592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0</w:t>
            </w:r>
          </w:p>
        </w:tc>
      </w:tr>
      <w:tr w:rsidR="00780040" w:rsidRPr="002021A2" w:rsidTr="00E05B0B">
        <w:tc>
          <w:tcPr>
            <w:tcW w:w="70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12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Величина прожиточного минимума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руб.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5095,0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5373,0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6826,8</w:t>
            </w:r>
          </w:p>
        </w:tc>
      </w:tr>
      <w:tr w:rsidR="00780040" w:rsidRPr="002021A2" w:rsidTr="00E05B0B">
        <w:tc>
          <w:tcPr>
            <w:tcW w:w="70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13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Оборот розничной торговли (</w:t>
            </w:r>
            <w:r w:rsidRPr="002021A2">
              <w:rPr>
                <w:spacing w:val="-1"/>
                <w:sz w:val="23"/>
                <w:szCs w:val="23"/>
              </w:rPr>
              <w:t>во всех каналах реализации</w:t>
            </w:r>
            <w:r w:rsidRPr="002021A2">
              <w:rPr>
                <w:sz w:val="23"/>
                <w:szCs w:val="23"/>
              </w:rPr>
              <w:t>)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млн. руб.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54564,4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62415,8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69230,4</w:t>
            </w:r>
          </w:p>
        </w:tc>
      </w:tr>
      <w:tr w:rsidR="00780040" w:rsidRPr="002021A2" w:rsidTr="00E05B0B">
        <w:tc>
          <w:tcPr>
            <w:tcW w:w="70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14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Численность безработных, зарегистрированных в органах службы занятости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чел.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2697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2347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2979</w:t>
            </w:r>
          </w:p>
        </w:tc>
      </w:tr>
      <w:tr w:rsidR="00780040" w:rsidRPr="002021A2" w:rsidTr="00E05B0B">
        <w:tc>
          <w:tcPr>
            <w:tcW w:w="70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15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780040" w:rsidRPr="002021A2" w:rsidRDefault="00780040" w:rsidP="00E05B0B">
            <w:pPr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Число зарегистрированных преступлений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ед.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3323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2884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780040" w:rsidRPr="002021A2" w:rsidRDefault="00780040" w:rsidP="00E05B0B">
            <w:pPr>
              <w:jc w:val="center"/>
              <w:rPr>
                <w:sz w:val="23"/>
                <w:szCs w:val="23"/>
              </w:rPr>
            </w:pPr>
            <w:r w:rsidRPr="002021A2">
              <w:rPr>
                <w:sz w:val="23"/>
                <w:szCs w:val="23"/>
              </w:rPr>
              <w:t>2630</w:t>
            </w:r>
          </w:p>
        </w:tc>
      </w:tr>
    </w:tbl>
    <w:p w:rsidR="00780040" w:rsidRPr="004D1149" w:rsidRDefault="00780040" w:rsidP="00780040">
      <w:pPr>
        <w:rPr>
          <w:color w:val="FF0000"/>
        </w:rPr>
      </w:pPr>
    </w:p>
    <w:p w:rsidR="00780040" w:rsidRDefault="00780040" w:rsidP="00780040"/>
    <w:p w:rsidR="00BA497A" w:rsidRDefault="00BA497A">
      <w:bookmarkStart w:id="0" w:name="_GoBack"/>
      <w:bookmarkEnd w:id="0"/>
    </w:p>
    <w:sectPr w:rsidR="00BA497A" w:rsidSect="00F801A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DFE"/>
    <w:rsid w:val="00780040"/>
    <w:rsid w:val="00BA497A"/>
    <w:rsid w:val="00EC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F04592-F789-41EF-80C2-06486DEDF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1934</Words>
  <Characters>11028</Characters>
  <Application>Microsoft Office Word</Application>
  <DocSecurity>0</DocSecurity>
  <Lines>91</Lines>
  <Paragraphs>25</Paragraphs>
  <ScaleCrop>false</ScaleCrop>
  <Company/>
  <LinksUpToDate>false</LinksUpToDate>
  <CharactersWithSpaces>12937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Зарема Дзбоева</dc:creator>
  <cp:keywords/>
  <dc:description/>
  <cp:lastModifiedBy>Зарема Дзбоева</cp:lastModifiedBy>
  <cp:revision>2</cp:revision>
  <dcterms:created xsi:type="dcterms:W3CDTF">2014-02-20T06:16:00Z</dcterms:created>
  <dcterms:modified xsi:type="dcterms:W3CDTF">2014-02-20T06:16:00Z</dcterms:modified>
</cp:coreProperties>
</file>