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AC" w:rsidRPr="007B54AC" w:rsidRDefault="007B54AC" w:rsidP="007B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социально-экономического развития </w:t>
      </w:r>
      <w:proofErr w:type="spellStart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ладикавказа</w:t>
      </w:r>
      <w:proofErr w:type="spellEnd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AC" w:rsidRPr="007B54AC" w:rsidRDefault="007B54AC" w:rsidP="007B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</w:p>
    <w:p w:rsidR="007B54AC" w:rsidRPr="007B54AC" w:rsidRDefault="007B54AC" w:rsidP="007B54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социально-экономического развития </w:t>
      </w:r>
      <w:proofErr w:type="spellStart"/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ладикавказа</w:t>
      </w:r>
      <w:proofErr w:type="spellEnd"/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5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 года свидетельствуют о сохранении положительной динамики практически по всем основным макроэкономическим показателям.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промышленного производства составил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88,9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соответствующим периодом прошлого года (за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–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E25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полугодия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работ по виду деятельности «Строительство» составил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1361,5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что на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ниже аналогичного периода предыдущего года. Ввод жилых домов составил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64,8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(за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 –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60,3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метров).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году оборот розничной торговли на 6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формировался торгующими организациями и индивидуальными предпринимателями, осуществляющими деятельность в стационарной торговой сети (вне рынка), доля розничных рынков составила 3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 соответственно 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61,5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и 38,</w:t>
      </w:r>
      <w:r w:rsidR="003447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оборота розничной торговли в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удельный вес пищевых продуктов, включая напитки, и табачных изделий составил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49,3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и непродовольственных товаров – 50,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аналогичном периоде прошлого года 50,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и 49,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соответственно).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102,0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2013 году –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102,3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цены на продовольственные товары в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снизилис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на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2013 году – на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индекс цен на непродовольственные товары составил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100,5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2013 году – 10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,1%); индекс цен на тарифы и услуги составил 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100,5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2013 году – 100,</w:t>
      </w:r>
      <w:r w:rsidR="007359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proofErr w:type="gramEnd"/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минимального набора продуктов питания по республике  в 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 июня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составила 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2953,1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расчете на месяц. 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доходы на душу населения 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по сравнению с аналогичным периодом прошлого года увеличились на 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17319,5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Продолжался рост среднемесячной заработной платы работников на крупных и средних предприятиях по сравнению с показателями аналогичного периода прошлого года. Среднемесячная заработная плата за январь-</w:t>
      </w:r>
      <w:r w:rsidR="000D2C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увеличилась по сравнению с аналогичным периодом прошлого года на </w:t>
      </w:r>
      <w:r w:rsidR="006E31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6E31D3">
        <w:rPr>
          <w:rFonts w:ascii="Times New Roman" w:eastAsia="Times New Roman" w:hAnsi="Times New Roman" w:cs="Times New Roman"/>
          <w:sz w:val="28"/>
          <w:szCs w:val="28"/>
          <w:lang w:eastAsia="ru-RU"/>
        </w:rPr>
        <w:t>23563,4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в сфере демографии наблюдаются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тенденции. За январь-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в городе родилось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1914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естественный прирост составил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аналогичном периоде прошлого года.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умерших за январь-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абсолютном выражении составило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1437 человек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D2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соответствующего периода прошлого года. 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количество организаций, учтенных в </w:t>
      </w:r>
      <w:proofErr w:type="spellStart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Статрегистре</w:t>
      </w:r>
      <w:proofErr w:type="spellEnd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индивидуальных предпринимателей) на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полугодием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 и составило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7612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занятых на крупных и средних </w:t>
      </w:r>
      <w:proofErr w:type="gramStart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предприятиях</w:t>
      </w:r>
      <w:proofErr w:type="gramEnd"/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за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снизилась по сравнению с аналогичным периодом прошлого года на 1% и составила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71778 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регистрируемом рынке труда характеризовалась увеличением численности официально зарегистрированных безработных. Численность безработных на 1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1996</w:t>
      </w:r>
      <w:r w:rsidR="00902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что на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больше, чем за аналогичный период прошлого года.</w:t>
      </w: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зарегистрированных преступлений за </w:t>
      </w:r>
      <w:r w:rsidRPr="007B54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увеличилась на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65C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аналогичным периодом прошлого года и составила </w:t>
      </w:r>
      <w:r w:rsidR="002464A6">
        <w:rPr>
          <w:rFonts w:ascii="Times New Roman" w:eastAsia="Times New Roman" w:hAnsi="Times New Roman" w:cs="Times New Roman"/>
          <w:sz w:val="28"/>
          <w:szCs w:val="28"/>
          <w:lang w:eastAsia="ru-RU"/>
        </w:rPr>
        <w:t>1568</w:t>
      </w:r>
      <w:r w:rsidRPr="007B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7B54AC" w:rsidRPr="007B54AC" w:rsidRDefault="007B54AC" w:rsidP="007B54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AC" w:rsidRPr="007B54AC" w:rsidRDefault="007B54AC" w:rsidP="007B54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AC" w:rsidRPr="007B54AC" w:rsidRDefault="007B54AC" w:rsidP="007B54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AC" w:rsidRPr="007B54AC" w:rsidRDefault="007B54AC" w:rsidP="007B54A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B54AC" w:rsidRPr="007B54AC" w:rsidRDefault="007B54AC" w:rsidP="007B54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  <w:r w:rsidRPr="007B54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Основные показатели социально-экономического развития</w:t>
      </w:r>
    </w:p>
    <w:p w:rsidR="007B54AC" w:rsidRPr="007B54AC" w:rsidRDefault="007B54AC" w:rsidP="007B54A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54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 Владикавказа за 2012-2013 гг.</w:t>
      </w:r>
    </w:p>
    <w:p w:rsidR="007B54AC" w:rsidRPr="007B54AC" w:rsidRDefault="007B54AC" w:rsidP="007B5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22"/>
        <w:gridCol w:w="1614"/>
        <w:gridCol w:w="1234"/>
        <w:gridCol w:w="1234"/>
        <w:gridCol w:w="1079"/>
      </w:tblGrid>
      <w:tr w:rsidR="006E31D3" w:rsidRPr="007B54AC" w:rsidTr="006E31D3">
        <w:tc>
          <w:tcPr>
            <w:tcW w:w="52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№</w:t>
            </w:r>
          </w:p>
        </w:tc>
        <w:tc>
          <w:tcPr>
            <w:tcW w:w="3522" w:type="dxa"/>
            <w:tcBorders>
              <w:tl2br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Показатели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Единица измерения</w:t>
            </w:r>
          </w:p>
        </w:tc>
        <w:tc>
          <w:tcPr>
            <w:tcW w:w="1234" w:type="dxa"/>
            <w:tcMar>
              <w:left w:w="85" w:type="dxa"/>
              <w:right w:w="85" w:type="dxa"/>
            </w:tcMar>
            <w:vAlign w:val="center"/>
          </w:tcPr>
          <w:p w:rsidR="006E31D3" w:rsidRDefault="007B54AC" w:rsidP="006E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1 </w:t>
            </w:r>
            <w:r w:rsidR="006E31D3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полугодие</w:t>
            </w:r>
          </w:p>
          <w:p w:rsidR="007B54AC" w:rsidRPr="007B54AC" w:rsidRDefault="007B54AC" w:rsidP="006E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2013г.</w:t>
            </w:r>
          </w:p>
        </w:tc>
        <w:tc>
          <w:tcPr>
            <w:tcW w:w="1234" w:type="dxa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6E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1 </w:t>
            </w:r>
            <w:r w:rsidR="006E31D3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полугодие</w:t>
            </w: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2014 г.</w:t>
            </w:r>
          </w:p>
        </w:tc>
        <w:tc>
          <w:tcPr>
            <w:tcW w:w="107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Темп роста, %</w:t>
            </w:r>
          </w:p>
        </w:tc>
      </w:tr>
      <w:tr w:rsidR="006E31D3" w:rsidRPr="007B54AC" w:rsidTr="006E31D3">
        <w:tc>
          <w:tcPr>
            <w:tcW w:w="522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2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4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6</w:t>
            </w:r>
          </w:p>
        </w:tc>
      </w:tr>
      <w:tr w:rsidR="006E31D3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6E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Количество 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родившихся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(январь-</w:t>
            </w:r>
            <w:r w:rsidR="006E31D3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май</w:t>
            </w: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)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1844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1914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103,8</w:t>
            </w:r>
          </w:p>
        </w:tc>
      </w:tr>
      <w:tr w:rsidR="006E31D3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2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6E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Количество 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умерших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(январь-</w:t>
            </w:r>
            <w:r w:rsidR="006E31D3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май</w:t>
            </w: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)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1474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1437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97,5</w:t>
            </w:r>
          </w:p>
        </w:tc>
      </w:tr>
      <w:tr w:rsidR="006E31D3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3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6E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Естественный прирост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(+), 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убыль (-) (январь-</w:t>
            </w:r>
            <w:r w:rsidR="006E31D3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май</w:t>
            </w: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)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370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128,9</w:t>
            </w:r>
          </w:p>
        </w:tc>
      </w:tr>
      <w:tr w:rsidR="006E31D3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4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Индекс промышленного производства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88,9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B54AC" w:rsidRPr="007B54AC" w:rsidRDefault="007B54AC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6E31D3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5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156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Число прибыльных предприятий 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% к общему количеству предприятий 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15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156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156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53,2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31D3" w:rsidRPr="007B54AC" w:rsidRDefault="006E31D3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6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A7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A7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 рублей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A7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A7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1361,5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95,4</w:t>
            </w: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7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D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D7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proofErr w:type="spell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тыс.кв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.м</w:t>
            </w:r>
            <w:proofErr w:type="spellEnd"/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D7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D7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64,8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D7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107,5</w:t>
            </w: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7.1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D2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 том числе:</w:t>
            </w:r>
          </w:p>
          <w:p w:rsidR="00B44F55" w:rsidRPr="007B54AC" w:rsidRDefault="00B44F55" w:rsidP="00FD2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D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proofErr w:type="spell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тыс.кв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.м</w:t>
            </w:r>
            <w:proofErr w:type="spellEnd"/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D2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D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310,7</w:t>
            </w: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B4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8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253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Денежные доходы в расчете на душу населения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руб.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25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16323,6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17319,5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253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,1</w:t>
            </w: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9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43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Среднемесячная начисленная заработная плата на крупных и средних предприятиях и некоммерческих организациях (январь-</w:t>
            </w: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май</w:t>
            </w: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)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4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руб.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43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4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23513,4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C4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,6</w:t>
            </w:r>
          </w:p>
        </w:tc>
      </w:tr>
      <w:tr w:rsidR="00B44F55" w:rsidRPr="007B54AC" w:rsidTr="00B44F55">
        <w:trPr>
          <w:trHeight w:val="731"/>
        </w:trPr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10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82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82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тыс.  руб.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82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82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82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11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6A6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Индекс потребительских цен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6A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в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% </w:t>
            </w:r>
            <w:proofErr w:type="gramStart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к</w:t>
            </w:r>
            <w:proofErr w:type="gramEnd"/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 предыдущему году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6A6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6A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102,0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12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DB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DB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чел.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DB6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DB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1996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105,2</w:t>
            </w:r>
          </w:p>
        </w:tc>
      </w:tr>
      <w:tr w:rsidR="00B44F55" w:rsidRPr="007B54AC" w:rsidTr="006E31D3">
        <w:tc>
          <w:tcPr>
            <w:tcW w:w="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7B5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13</w:t>
            </w:r>
          </w:p>
        </w:tc>
        <w:tc>
          <w:tcPr>
            <w:tcW w:w="352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A4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Число зарегистрированных преступлений</w:t>
            </w:r>
          </w:p>
        </w:tc>
        <w:tc>
          <w:tcPr>
            <w:tcW w:w="161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A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7B54AC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ед.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A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A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1568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44F55" w:rsidRPr="007B54AC" w:rsidRDefault="00B44F55" w:rsidP="00FA4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106,6</w:t>
            </w:r>
          </w:p>
        </w:tc>
      </w:tr>
    </w:tbl>
    <w:p w:rsidR="007B54AC" w:rsidRPr="007B54AC" w:rsidRDefault="007B54AC" w:rsidP="007B54AC"/>
    <w:p w:rsidR="009E0CA1" w:rsidRDefault="00E854C5"/>
    <w:sectPr w:rsidR="009E0CA1" w:rsidSect="008667CC">
      <w:headerReference w:type="default" r:id="rId6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81" w:rsidRDefault="00E854C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F67E81" w:rsidRDefault="00E854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AC"/>
    <w:rsid w:val="000C6D87"/>
    <w:rsid w:val="000D2CB6"/>
    <w:rsid w:val="002464A6"/>
    <w:rsid w:val="002C66E9"/>
    <w:rsid w:val="00344705"/>
    <w:rsid w:val="003D25C9"/>
    <w:rsid w:val="00415A9B"/>
    <w:rsid w:val="005E059E"/>
    <w:rsid w:val="006E31D3"/>
    <w:rsid w:val="007265C0"/>
    <w:rsid w:val="0073591A"/>
    <w:rsid w:val="007B54AC"/>
    <w:rsid w:val="009024B9"/>
    <w:rsid w:val="0094178F"/>
    <w:rsid w:val="00B04C1F"/>
    <w:rsid w:val="00B44F55"/>
    <w:rsid w:val="00E252BF"/>
    <w:rsid w:val="00E8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54AC"/>
  </w:style>
  <w:style w:type="paragraph" w:styleId="a5">
    <w:name w:val="Balloon Text"/>
    <w:basedOn w:val="a"/>
    <w:link w:val="a6"/>
    <w:uiPriority w:val="99"/>
    <w:semiHidden/>
    <w:unhideWhenUsed/>
    <w:rsid w:val="006E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5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54AC"/>
  </w:style>
  <w:style w:type="paragraph" w:styleId="a5">
    <w:name w:val="Balloon Text"/>
    <w:basedOn w:val="a"/>
    <w:link w:val="a6"/>
    <w:uiPriority w:val="99"/>
    <w:semiHidden/>
    <w:unhideWhenUsed/>
    <w:rsid w:val="006E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7B6CE-2A5F-4D82-8E61-3DF87935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Галазова Марина</cp:lastModifiedBy>
  <cp:revision>10</cp:revision>
  <cp:lastPrinted>2014-07-24T12:58:00Z</cp:lastPrinted>
  <dcterms:created xsi:type="dcterms:W3CDTF">2014-07-24T11:51:00Z</dcterms:created>
  <dcterms:modified xsi:type="dcterms:W3CDTF">2014-07-24T13:21:00Z</dcterms:modified>
</cp:coreProperties>
</file>