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180" w:rsidRPr="004C34BC" w:rsidRDefault="00CE58DA" w:rsidP="004545F8">
      <w:pPr>
        <w:widowControl w:val="0"/>
        <w:autoSpaceDE w:val="0"/>
        <w:autoSpaceDN w:val="0"/>
        <w:adjustRightInd w:val="0"/>
        <w:ind w:left="5103"/>
        <w:contextualSpacing/>
        <w:jc w:val="center"/>
        <w:outlineLvl w:val="0"/>
        <w:rPr>
          <w:rFonts w:eastAsia="Calibri"/>
          <w:sz w:val="22"/>
          <w:szCs w:val="22"/>
          <w:lang w:eastAsia="en-US"/>
        </w:rPr>
      </w:pPr>
      <w:bookmarkStart w:id="0" w:name="Par31"/>
      <w:bookmarkEnd w:id="0"/>
      <w:r>
        <w:rPr>
          <w:rFonts w:eastAsia="Calibri"/>
          <w:sz w:val="22"/>
          <w:szCs w:val="22"/>
          <w:lang w:eastAsia="en-US"/>
        </w:rPr>
        <w:t>Утверждено</w:t>
      </w:r>
    </w:p>
    <w:p w:rsidR="00A13180" w:rsidRPr="004C34BC" w:rsidRDefault="00CE58DA" w:rsidP="004545F8">
      <w:pPr>
        <w:widowControl w:val="0"/>
        <w:autoSpaceDE w:val="0"/>
        <w:autoSpaceDN w:val="0"/>
        <w:adjustRightInd w:val="0"/>
        <w:ind w:left="5103"/>
        <w:contextualSpacing/>
        <w:jc w:val="center"/>
        <w:rPr>
          <w:rFonts w:eastAsia="Calibri"/>
          <w:sz w:val="22"/>
          <w:szCs w:val="22"/>
          <w:lang w:eastAsia="en-US"/>
        </w:rPr>
      </w:pPr>
      <w:r>
        <w:rPr>
          <w:rFonts w:eastAsia="Calibri"/>
          <w:sz w:val="22"/>
          <w:szCs w:val="22"/>
          <w:lang w:eastAsia="en-US"/>
        </w:rPr>
        <w:t>решением</w:t>
      </w:r>
      <w:r w:rsidR="00A13180" w:rsidRPr="004C34BC">
        <w:rPr>
          <w:rFonts w:eastAsia="Calibri"/>
          <w:sz w:val="22"/>
          <w:szCs w:val="22"/>
          <w:lang w:eastAsia="en-US"/>
        </w:rPr>
        <w:t xml:space="preserve"> Собрания представителей</w:t>
      </w:r>
    </w:p>
    <w:p w:rsidR="00A13180" w:rsidRDefault="00A13180" w:rsidP="004545F8">
      <w:pPr>
        <w:widowControl w:val="0"/>
        <w:autoSpaceDE w:val="0"/>
        <w:autoSpaceDN w:val="0"/>
        <w:adjustRightInd w:val="0"/>
        <w:ind w:left="5103"/>
        <w:contextualSpacing/>
        <w:jc w:val="center"/>
        <w:rPr>
          <w:rFonts w:eastAsia="Calibri"/>
          <w:sz w:val="22"/>
          <w:szCs w:val="22"/>
          <w:lang w:eastAsia="en-US"/>
        </w:rPr>
      </w:pPr>
      <w:r w:rsidRPr="004C34BC">
        <w:rPr>
          <w:rFonts w:eastAsia="Calibri"/>
          <w:sz w:val="22"/>
          <w:szCs w:val="22"/>
          <w:lang w:eastAsia="en-US"/>
        </w:rPr>
        <w:t>г. Владикавказ</w:t>
      </w:r>
      <w:r w:rsidR="004545F8" w:rsidRPr="004C34BC">
        <w:rPr>
          <w:rFonts w:eastAsia="Calibri"/>
          <w:sz w:val="22"/>
          <w:szCs w:val="22"/>
          <w:lang w:eastAsia="en-US"/>
        </w:rPr>
        <w:t xml:space="preserve"> </w:t>
      </w:r>
      <w:r w:rsidRPr="004C34BC">
        <w:rPr>
          <w:rFonts w:eastAsia="Calibri"/>
          <w:sz w:val="22"/>
          <w:szCs w:val="22"/>
          <w:lang w:eastAsia="en-US"/>
        </w:rPr>
        <w:t xml:space="preserve">от </w:t>
      </w:r>
      <w:r w:rsidR="00AE7277">
        <w:rPr>
          <w:rFonts w:eastAsia="Calibri"/>
          <w:sz w:val="22"/>
          <w:szCs w:val="22"/>
          <w:lang w:eastAsia="en-US"/>
        </w:rPr>
        <w:t>27 марта</w:t>
      </w:r>
      <w:r w:rsidRPr="004C34BC">
        <w:rPr>
          <w:rFonts w:eastAsia="Calibri"/>
          <w:sz w:val="22"/>
          <w:szCs w:val="22"/>
          <w:lang w:eastAsia="en-US"/>
        </w:rPr>
        <w:t xml:space="preserve"> 2015 №</w:t>
      </w:r>
      <w:r w:rsidR="00AE7277">
        <w:rPr>
          <w:rFonts w:eastAsia="Calibri"/>
          <w:sz w:val="22"/>
          <w:szCs w:val="22"/>
          <w:lang w:eastAsia="en-US"/>
        </w:rPr>
        <w:t>10/57</w:t>
      </w:r>
    </w:p>
    <w:p w:rsidR="00250D4A" w:rsidRDefault="00250D4A" w:rsidP="004545F8">
      <w:pPr>
        <w:widowControl w:val="0"/>
        <w:autoSpaceDE w:val="0"/>
        <w:autoSpaceDN w:val="0"/>
        <w:adjustRightInd w:val="0"/>
        <w:ind w:left="5103"/>
        <w:contextualSpacing/>
        <w:jc w:val="center"/>
        <w:rPr>
          <w:rFonts w:eastAsia="Calibri"/>
          <w:sz w:val="22"/>
          <w:szCs w:val="22"/>
          <w:lang w:eastAsia="en-US"/>
        </w:rPr>
      </w:pPr>
      <w:r>
        <w:rPr>
          <w:rFonts w:eastAsia="Calibri"/>
          <w:sz w:val="22"/>
          <w:szCs w:val="22"/>
          <w:lang w:eastAsia="en-US"/>
        </w:rPr>
        <w:t>(</w:t>
      </w:r>
      <w:proofErr w:type="gramStart"/>
      <w:r>
        <w:rPr>
          <w:rFonts w:eastAsia="Calibri"/>
          <w:sz w:val="22"/>
          <w:szCs w:val="22"/>
          <w:lang w:eastAsia="en-US"/>
        </w:rPr>
        <w:t>в</w:t>
      </w:r>
      <w:proofErr w:type="gramEnd"/>
      <w:r>
        <w:rPr>
          <w:rFonts w:eastAsia="Calibri"/>
          <w:sz w:val="22"/>
          <w:szCs w:val="22"/>
          <w:lang w:eastAsia="en-US"/>
        </w:rPr>
        <w:t xml:space="preserve"> редакции решения</w:t>
      </w:r>
      <w:r w:rsidRPr="00250D4A">
        <w:t xml:space="preserve"> </w:t>
      </w:r>
      <w:r w:rsidRPr="00250D4A">
        <w:rPr>
          <w:rFonts w:eastAsia="Calibri"/>
          <w:sz w:val="22"/>
          <w:szCs w:val="22"/>
          <w:lang w:eastAsia="en-US"/>
        </w:rPr>
        <w:t xml:space="preserve">Собрания представителей </w:t>
      </w:r>
      <w:proofErr w:type="spellStart"/>
      <w:r w:rsidRPr="00250D4A">
        <w:rPr>
          <w:rFonts w:eastAsia="Calibri"/>
          <w:sz w:val="22"/>
          <w:szCs w:val="22"/>
          <w:lang w:eastAsia="en-US"/>
        </w:rPr>
        <w:t>г.Владикавказ</w:t>
      </w:r>
      <w:proofErr w:type="spellEnd"/>
      <w:r>
        <w:rPr>
          <w:rFonts w:eastAsia="Calibri"/>
          <w:sz w:val="22"/>
          <w:szCs w:val="22"/>
          <w:lang w:eastAsia="en-US"/>
        </w:rPr>
        <w:t xml:space="preserve"> от 22.12.2016 № 27/185;</w:t>
      </w:r>
    </w:p>
    <w:p w:rsidR="00250D4A" w:rsidRPr="004C34BC" w:rsidRDefault="00250D4A" w:rsidP="004545F8">
      <w:pPr>
        <w:widowControl w:val="0"/>
        <w:autoSpaceDE w:val="0"/>
        <w:autoSpaceDN w:val="0"/>
        <w:adjustRightInd w:val="0"/>
        <w:ind w:left="5103"/>
        <w:contextualSpacing/>
        <w:jc w:val="center"/>
        <w:rPr>
          <w:rFonts w:eastAsia="Calibri"/>
          <w:sz w:val="22"/>
          <w:szCs w:val="22"/>
          <w:lang w:eastAsia="en-US"/>
        </w:rPr>
      </w:pPr>
      <w:proofErr w:type="gramStart"/>
      <w:r>
        <w:rPr>
          <w:rFonts w:eastAsia="Calibri"/>
          <w:sz w:val="22"/>
          <w:szCs w:val="22"/>
          <w:lang w:eastAsia="en-US"/>
        </w:rPr>
        <w:t>в</w:t>
      </w:r>
      <w:proofErr w:type="gramEnd"/>
      <w:r>
        <w:rPr>
          <w:rFonts w:eastAsia="Calibri"/>
          <w:sz w:val="22"/>
          <w:szCs w:val="22"/>
          <w:lang w:eastAsia="en-US"/>
        </w:rPr>
        <w:t xml:space="preserve"> редакции решения </w:t>
      </w:r>
      <w:r w:rsidRPr="00250D4A">
        <w:rPr>
          <w:rFonts w:eastAsia="Calibri"/>
          <w:sz w:val="22"/>
          <w:szCs w:val="22"/>
          <w:lang w:eastAsia="en-US"/>
        </w:rPr>
        <w:t xml:space="preserve">Собрания представителей </w:t>
      </w:r>
      <w:proofErr w:type="spellStart"/>
      <w:r w:rsidRPr="00250D4A">
        <w:rPr>
          <w:rFonts w:eastAsia="Calibri"/>
          <w:sz w:val="22"/>
          <w:szCs w:val="22"/>
          <w:lang w:eastAsia="en-US"/>
        </w:rPr>
        <w:t>г.Владикавказ</w:t>
      </w:r>
      <w:proofErr w:type="spellEnd"/>
      <w:r>
        <w:rPr>
          <w:rFonts w:eastAsia="Calibri"/>
          <w:sz w:val="22"/>
          <w:szCs w:val="22"/>
          <w:lang w:eastAsia="en-US"/>
        </w:rPr>
        <w:t xml:space="preserve"> от 26.07.2024 № 61/ 56</w:t>
      </w:r>
      <w:r w:rsidR="00181334" w:rsidRPr="00181334">
        <w:rPr>
          <w:rFonts w:eastAsia="Calibri"/>
          <w:sz w:val="22"/>
          <w:szCs w:val="22"/>
          <w:lang w:eastAsia="en-US"/>
        </w:rPr>
        <w:t>(</w:t>
      </w:r>
      <w:r w:rsidR="00181334">
        <w:rPr>
          <w:i/>
        </w:rPr>
        <w:t xml:space="preserve">вступает в силу по истечении срока полномочий Собрания представителей </w:t>
      </w:r>
      <w:proofErr w:type="spellStart"/>
      <w:r w:rsidR="00181334">
        <w:rPr>
          <w:i/>
        </w:rPr>
        <w:t>г.Владикавказ</w:t>
      </w:r>
      <w:proofErr w:type="spellEnd"/>
      <w:r w:rsidR="00181334">
        <w:rPr>
          <w:i/>
        </w:rPr>
        <w:t xml:space="preserve"> VII созыва  </w:t>
      </w:r>
      <w:r>
        <w:rPr>
          <w:rFonts w:eastAsia="Calibri"/>
          <w:sz w:val="22"/>
          <w:szCs w:val="22"/>
          <w:lang w:eastAsia="en-US"/>
        </w:rPr>
        <w:t>)</w:t>
      </w:r>
    </w:p>
    <w:p w:rsidR="00A13180" w:rsidRPr="004C34BC" w:rsidRDefault="00A13180" w:rsidP="00A13180">
      <w:pPr>
        <w:widowControl w:val="0"/>
        <w:autoSpaceDE w:val="0"/>
        <w:autoSpaceDN w:val="0"/>
        <w:adjustRightInd w:val="0"/>
        <w:contextualSpacing/>
        <w:rPr>
          <w:rFonts w:eastAsia="Calibri"/>
          <w:lang w:eastAsia="en-US"/>
        </w:rPr>
      </w:pPr>
    </w:p>
    <w:p w:rsidR="004545F8" w:rsidRPr="004C34BC" w:rsidRDefault="004545F8" w:rsidP="004545F8">
      <w:pPr>
        <w:suppressAutoHyphens/>
        <w:jc w:val="center"/>
        <w:rPr>
          <w:b/>
        </w:rPr>
      </w:pPr>
      <w:bookmarkStart w:id="1" w:name="Par36"/>
      <w:bookmarkEnd w:id="1"/>
      <w:r w:rsidRPr="004C34BC">
        <w:rPr>
          <w:b/>
        </w:rPr>
        <w:t>Положение</w:t>
      </w:r>
    </w:p>
    <w:p w:rsidR="004545F8" w:rsidRPr="004C34BC" w:rsidRDefault="004545F8" w:rsidP="004545F8">
      <w:pPr>
        <w:suppressAutoHyphens/>
        <w:jc w:val="center"/>
        <w:rPr>
          <w:b/>
        </w:rPr>
      </w:pPr>
      <w:r w:rsidRPr="004C34BC">
        <w:rPr>
          <w:b/>
        </w:rPr>
        <w:t xml:space="preserve"> об организации профессионального образования и дополнительного профессионального образования выборных должностных лиц местного самоуправления муниципального образования г.Владикавказ, членов выборных органов местного самоуправления г.Владикавказ, депутатов представительного органа муниципального образования г.Владикавказ, лиц, замещающих должности муниципальной службы в органах местного самоуправления г.Владикавказ и работников муниципальных учреждений г. Владикавказ</w:t>
      </w:r>
    </w:p>
    <w:p w:rsidR="00A13180" w:rsidRPr="004C34BC" w:rsidRDefault="00A13180" w:rsidP="00A13180">
      <w:pPr>
        <w:widowControl w:val="0"/>
        <w:autoSpaceDE w:val="0"/>
        <w:autoSpaceDN w:val="0"/>
        <w:adjustRightInd w:val="0"/>
        <w:contextualSpacing/>
        <w:jc w:val="center"/>
        <w:rPr>
          <w:rFonts w:eastAsia="Calibri"/>
          <w:b/>
          <w:bCs/>
          <w:lang w:eastAsia="en-US"/>
        </w:rPr>
      </w:pPr>
    </w:p>
    <w:p w:rsidR="00A13180" w:rsidRPr="004C34BC" w:rsidRDefault="00A13180" w:rsidP="00A13180">
      <w:pPr>
        <w:widowControl w:val="0"/>
        <w:autoSpaceDE w:val="0"/>
        <w:autoSpaceDN w:val="0"/>
        <w:adjustRightInd w:val="0"/>
        <w:contextualSpacing/>
        <w:rPr>
          <w:rFonts w:eastAsia="Calibri"/>
          <w:lang w:eastAsia="en-US"/>
        </w:rPr>
      </w:pPr>
    </w:p>
    <w:p w:rsidR="00A13180" w:rsidRPr="004C34BC" w:rsidRDefault="00A13180" w:rsidP="00A13180">
      <w:pPr>
        <w:widowControl w:val="0"/>
        <w:autoSpaceDE w:val="0"/>
        <w:autoSpaceDN w:val="0"/>
        <w:adjustRightInd w:val="0"/>
        <w:contextualSpacing/>
        <w:jc w:val="center"/>
        <w:outlineLvl w:val="1"/>
        <w:rPr>
          <w:rFonts w:eastAsia="Calibri"/>
          <w:b/>
          <w:lang w:eastAsia="en-US"/>
        </w:rPr>
      </w:pPr>
      <w:bookmarkStart w:id="2" w:name="Par44"/>
      <w:bookmarkEnd w:id="2"/>
      <w:r w:rsidRPr="004C34BC">
        <w:rPr>
          <w:rFonts w:eastAsia="Calibri"/>
          <w:b/>
          <w:lang w:eastAsia="en-US"/>
        </w:rPr>
        <w:t>Раздел I. ОБЩИЕ ПОЛОЖЕНИЯ</w:t>
      </w:r>
    </w:p>
    <w:p w:rsidR="00A13180" w:rsidRPr="004C34BC" w:rsidRDefault="00A13180" w:rsidP="00A13180">
      <w:pPr>
        <w:widowControl w:val="0"/>
        <w:autoSpaceDE w:val="0"/>
        <w:autoSpaceDN w:val="0"/>
        <w:adjustRightInd w:val="0"/>
        <w:contextualSpacing/>
        <w:rPr>
          <w:rFonts w:eastAsia="Calibri"/>
          <w:lang w:eastAsia="en-US"/>
        </w:rPr>
      </w:pPr>
    </w:p>
    <w:p w:rsidR="004545F8" w:rsidRPr="004C34BC" w:rsidRDefault="004545F8" w:rsidP="00181334">
      <w:pPr>
        <w:pStyle w:val="a6"/>
        <w:widowControl w:val="0"/>
        <w:numPr>
          <w:ilvl w:val="0"/>
          <w:numId w:val="2"/>
        </w:numPr>
        <w:tabs>
          <w:tab w:val="left" w:pos="851"/>
        </w:tabs>
        <w:autoSpaceDE w:val="0"/>
        <w:autoSpaceDN w:val="0"/>
        <w:adjustRightInd w:val="0"/>
        <w:ind w:left="0" w:firstLine="567"/>
        <w:jc w:val="both"/>
        <w:rPr>
          <w:rFonts w:eastAsia="Calibri"/>
          <w:lang w:eastAsia="en-US"/>
        </w:rPr>
      </w:pPr>
      <w:r w:rsidRPr="004C34BC">
        <w:rPr>
          <w:rFonts w:eastAsia="Calibri"/>
          <w:lang w:eastAsia="en-US"/>
        </w:rPr>
        <w:t xml:space="preserve">Положение об организации профессионального образования и дополнительного профессионального образования выборных должностных лиц местного самоуправления муниципального образования г.Владикавказ, членов выборных органов местного самоуправления г.Владикавказ, депутатов представительного органа муниципального образования г.Владикавказ, лиц, замещающих должности муниципальной службы в органах местного самоуправления г.Владикавказ и работников муниципальных учреждений г.Владикавказ </w:t>
      </w:r>
      <w:r w:rsidR="00A13180" w:rsidRPr="004C34BC">
        <w:rPr>
          <w:rFonts w:eastAsia="Calibri"/>
          <w:lang w:eastAsia="en-US"/>
        </w:rPr>
        <w:t>(далее – Положение) разработано в соответст</w:t>
      </w:r>
      <w:bookmarkStart w:id="3" w:name="_GoBack"/>
      <w:bookmarkEnd w:id="3"/>
      <w:r w:rsidR="00A13180" w:rsidRPr="004C34BC">
        <w:rPr>
          <w:rFonts w:eastAsia="Calibri"/>
          <w:lang w:eastAsia="en-US"/>
        </w:rPr>
        <w:t xml:space="preserve">вии с Федеральным </w:t>
      </w:r>
      <w:hyperlink r:id="rId6" w:history="1">
        <w:r w:rsidR="00A13180" w:rsidRPr="004C34BC">
          <w:rPr>
            <w:rFonts w:eastAsia="Calibri"/>
            <w:lang w:eastAsia="en-US"/>
          </w:rPr>
          <w:t>законом</w:t>
        </w:r>
      </w:hyperlink>
      <w:r w:rsidRPr="004C34BC">
        <w:rPr>
          <w:rFonts w:eastAsia="Calibri"/>
          <w:lang w:eastAsia="en-US"/>
        </w:rPr>
        <w:t xml:space="preserve"> от 06.11.</w:t>
      </w:r>
      <w:r w:rsidR="00A13180" w:rsidRPr="004C34BC">
        <w:rPr>
          <w:rFonts w:eastAsia="Calibri"/>
          <w:lang w:eastAsia="en-US"/>
        </w:rPr>
        <w:t xml:space="preserve">2003 года № 131-ФЗ </w:t>
      </w:r>
      <w:r w:rsidRPr="004C34BC">
        <w:rPr>
          <w:rFonts w:eastAsia="Calibri"/>
          <w:lang w:eastAsia="en-US"/>
        </w:rPr>
        <w:t>«</w:t>
      </w:r>
      <w:r w:rsidR="00A13180" w:rsidRPr="004C34BC">
        <w:rPr>
          <w:rFonts w:eastAsia="Calibri"/>
          <w:lang w:eastAsia="en-US"/>
        </w:rPr>
        <w:t>Об общих принципах организации местного самоуправления в Российской Федерации</w:t>
      </w:r>
      <w:r w:rsidRPr="004C34BC">
        <w:rPr>
          <w:rFonts w:eastAsia="Calibri"/>
          <w:lang w:eastAsia="en-US"/>
        </w:rPr>
        <w:t>»</w:t>
      </w:r>
      <w:r w:rsidR="00A13180" w:rsidRPr="004C34BC">
        <w:rPr>
          <w:rFonts w:eastAsia="Calibri"/>
          <w:lang w:eastAsia="en-US"/>
        </w:rPr>
        <w:t xml:space="preserve"> и </w:t>
      </w:r>
      <w:hyperlink r:id="rId7" w:history="1">
        <w:r w:rsidR="00A13180" w:rsidRPr="004C34BC">
          <w:rPr>
            <w:rFonts w:eastAsia="Calibri"/>
            <w:lang w:eastAsia="en-US"/>
          </w:rPr>
          <w:t>Уставом</w:t>
        </w:r>
      </w:hyperlink>
      <w:r w:rsidR="00A13180" w:rsidRPr="004C34BC">
        <w:rPr>
          <w:rFonts w:eastAsia="Calibri"/>
          <w:lang w:eastAsia="en-US"/>
        </w:rPr>
        <w:t xml:space="preserve">  муниципального образования г. Владикавказ (</w:t>
      </w:r>
      <w:proofErr w:type="spellStart"/>
      <w:r w:rsidR="00A13180" w:rsidRPr="004C34BC">
        <w:rPr>
          <w:rFonts w:eastAsia="Calibri"/>
          <w:lang w:eastAsia="en-US"/>
        </w:rPr>
        <w:t>Дзауджикау</w:t>
      </w:r>
      <w:proofErr w:type="spellEnd"/>
      <w:r w:rsidR="00A13180" w:rsidRPr="004C34BC">
        <w:rPr>
          <w:rFonts w:eastAsia="Calibri"/>
          <w:lang w:eastAsia="en-US"/>
        </w:rPr>
        <w:t>) в целях повышения эффективности деятельности орг</w:t>
      </w:r>
      <w:r w:rsidRPr="004C34BC">
        <w:rPr>
          <w:rFonts w:eastAsia="Calibri"/>
          <w:lang w:eastAsia="en-US"/>
        </w:rPr>
        <w:t>анов местного самоуправления г.</w:t>
      </w:r>
      <w:r w:rsidR="00A13180" w:rsidRPr="004C34BC">
        <w:rPr>
          <w:rFonts w:eastAsia="Calibri"/>
          <w:lang w:eastAsia="en-US"/>
        </w:rPr>
        <w:t>Владикавказ и муниципальных учреждений г. Владикавказ.</w:t>
      </w:r>
    </w:p>
    <w:p w:rsidR="00A13180" w:rsidRPr="004C34BC" w:rsidRDefault="00A13180" w:rsidP="00181334">
      <w:pPr>
        <w:pStyle w:val="a6"/>
        <w:widowControl w:val="0"/>
        <w:numPr>
          <w:ilvl w:val="0"/>
          <w:numId w:val="2"/>
        </w:numPr>
        <w:tabs>
          <w:tab w:val="left" w:pos="851"/>
        </w:tabs>
        <w:autoSpaceDE w:val="0"/>
        <w:autoSpaceDN w:val="0"/>
        <w:adjustRightInd w:val="0"/>
        <w:ind w:left="0" w:firstLine="567"/>
        <w:jc w:val="both"/>
        <w:rPr>
          <w:rFonts w:eastAsia="Calibri"/>
          <w:lang w:eastAsia="en-US"/>
        </w:rPr>
      </w:pPr>
      <w:r w:rsidRPr="004C34BC">
        <w:rPr>
          <w:rFonts w:eastAsia="Calibri"/>
          <w:lang w:eastAsia="en-US"/>
        </w:rPr>
        <w:t>Настоящее Положение определяет порядок организации профессионального образования и дополнительного</w:t>
      </w:r>
      <w:r w:rsidR="004545F8" w:rsidRPr="004C34BC">
        <w:rPr>
          <w:rFonts w:eastAsia="Calibri"/>
          <w:lang w:eastAsia="en-US"/>
        </w:rPr>
        <w:t xml:space="preserve"> профессионального образования </w:t>
      </w:r>
      <w:r w:rsidR="0041197D" w:rsidRPr="004C34BC">
        <w:rPr>
          <w:rFonts w:eastAsia="Calibri"/>
          <w:lang w:eastAsia="en-US"/>
        </w:rPr>
        <w:t>выборных должностных лиц местного самоуправления муниципального образования г.Владикавказ, членов выборных органов местного самоуправления г.Владикавказ, депутатов представительного органа муниципального образования г.Владикавказ, лиц, замещающих должности муниципальной службы в органах местного самоуправления г.Владикавказ и работников муниципальных учреждений г. Владикавказ.</w:t>
      </w:r>
    </w:p>
    <w:p w:rsidR="00A13180" w:rsidRPr="004C34BC" w:rsidRDefault="00A13180" w:rsidP="00A13180">
      <w:pPr>
        <w:widowControl w:val="0"/>
        <w:autoSpaceDE w:val="0"/>
        <w:autoSpaceDN w:val="0"/>
        <w:adjustRightInd w:val="0"/>
        <w:contextualSpacing/>
        <w:jc w:val="both"/>
        <w:rPr>
          <w:rFonts w:eastAsia="Calibri"/>
          <w:lang w:eastAsia="en-US"/>
        </w:rPr>
      </w:pPr>
    </w:p>
    <w:p w:rsidR="00A13180" w:rsidRPr="004C34BC" w:rsidRDefault="00A13180" w:rsidP="00A13180">
      <w:pPr>
        <w:widowControl w:val="0"/>
        <w:autoSpaceDE w:val="0"/>
        <w:autoSpaceDN w:val="0"/>
        <w:adjustRightInd w:val="0"/>
        <w:contextualSpacing/>
        <w:jc w:val="center"/>
        <w:outlineLvl w:val="1"/>
        <w:rPr>
          <w:rFonts w:eastAsia="Calibri"/>
          <w:b/>
          <w:lang w:eastAsia="en-US"/>
        </w:rPr>
      </w:pPr>
      <w:bookmarkStart w:id="4" w:name="Par51"/>
      <w:bookmarkEnd w:id="4"/>
      <w:r w:rsidRPr="004C34BC">
        <w:rPr>
          <w:rFonts w:eastAsia="Calibri"/>
          <w:b/>
          <w:lang w:eastAsia="en-US"/>
        </w:rPr>
        <w:t>Раздел II. ЦЕЛИ И ПРИНЦИПЫ ОРГАНИЗАЦИИ</w:t>
      </w:r>
    </w:p>
    <w:p w:rsidR="00A13180" w:rsidRPr="004C34BC" w:rsidRDefault="00A13180" w:rsidP="00A13180">
      <w:pPr>
        <w:widowControl w:val="0"/>
        <w:autoSpaceDE w:val="0"/>
        <w:autoSpaceDN w:val="0"/>
        <w:adjustRightInd w:val="0"/>
        <w:contextualSpacing/>
        <w:jc w:val="center"/>
        <w:rPr>
          <w:rFonts w:eastAsia="Calibri"/>
          <w:b/>
          <w:lang w:eastAsia="en-US"/>
        </w:rPr>
      </w:pPr>
      <w:r w:rsidRPr="004C34BC">
        <w:rPr>
          <w:rFonts w:eastAsia="Calibri"/>
          <w:b/>
          <w:lang w:eastAsia="en-US"/>
        </w:rPr>
        <w:t>ПРОФЕССИОНАЛЬНОГО ОБРАЗОВАНИЯ И ДОПОЛНИТЕЛЬНОГО</w:t>
      </w:r>
    </w:p>
    <w:p w:rsidR="00A13180" w:rsidRPr="004C34BC" w:rsidRDefault="00A13180" w:rsidP="00A13180">
      <w:pPr>
        <w:widowControl w:val="0"/>
        <w:autoSpaceDE w:val="0"/>
        <w:autoSpaceDN w:val="0"/>
        <w:adjustRightInd w:val="0"/>
        <w:contextualSpacing/>
        <w:jc w:val="center"/>
        <w:rPr>
          <w:rFonts w:eastAsia="Calibri"/>
          <w:b/>
          <w:lang w:eastAsia="en-US"/>
        </w:rPr>
      </w:pPr>
      <w:r w:rsidRPr="004C34BC">
        <w:rPr>
          <w:rFonts w:eastAsia="Calibri"/>
          <w:b/>
          <w:lang w:eastAsia="en-US"/>
        </w:rPr>
        <w:t>ПРОФЕССИОНАЛЬНОГО ОБРАЗОВАНИЯ</w:t>
      </w:r>
    </w:p>
    <w:p w:rsidR="00A13180" w:rsidRPr="004C34BC" w:rsidRDefault="00A13180" w:rsidP="00181334">
      <w:pPr>
        <w:widowControl w:val="0"/>
        <w:tabs>
          <w:tab w:val="left" w:pos="851"/>
        </w:tabs>
        <w:autoSpaceDE w:val="0"/>
        <w:autoSpaceDN w:val="0"/>
        <w:adjustRightInd w:val="0"/>
        <w:contextualSpacing/>
        <w:jc w:val="both"/>
        <w:rPr>
          <w:rFonts w:eastAsia="Calibri"/>
          <w:sz w:val="16"/>
          <w:szCs w:val="16"/>
          <w:lang w:eastAsia="en-US"/>
        </w:rPr>
      </w:pPr>
    </w:p>
    <w:p w:rsidR="00A13180" w:rsidRPr="004C34BC" w:rsidRDefault="00A13180" w:rsidP="00181334">
      <w:pPr>
        <w:pStyle w:val="a6"/>
        <w:widowControl w:val="0"/>
        <w:numPr>
          <w:ilvl w:val="0"/>
          <w:numId w:val="2"/>
        </w:numPr>
        <w:tabs>
          <w:tab w:val="left" w:pos="851"/>
        </w:tabs>
        <w:autoSpaceDE w:val="0"/>
        <w:autoSpaceDN w:val="0"/>
        <w:adjustRightInd w:val="0"/>
        <w:ind w:left="0" w:firstLine="567"/>
        <w:jc w:val="both"/>
        <w:rPr>
          <w:rFonts w:eastAsia="Calibri"/>
          <w:lang w:eastAsia="en-US"/>
        </w:rPr>
      </w:pPr>
      <w:r w:rsidRPr="004C34BC">
        <w:rPr>
          <w:rFonts w:eastAsia="Calibri"/>
          <w:lang w:eastAsia="en-US"/>
        </w:rPr>
        <w:t>Целями профессионального образования и дополнительного профессионального образования являются:</w:t>
      </w:r>
    </w:p>
    <w:p w:rsidR="00A13180" w:rsidRPr="004C34BC" w:rsidRDefault="00A13180" w:rsidP="00181334">
      <w:pPr>
        <w:widowControl w:val="0"/>
        <w:tabs>
          <w:tab w:val="left" w:pos="851"/>
        </w:tabs>
        <w:autoSpaceDE w:val="0"/>
        <w:autoSpaceDN w:val="0"/>
        <w:adjustRightInd w:val="0"/>
        <w:ind w:firstLine="567"/>
        <w:contextualSpacing/>
        <w:jc w:val="both"/>
        <w:rPr>
          <w:rFonts w:eastAsia="Calibri"/>
          <w:lang w:eastAsia="en-US"/>
        </w:rPr>
      </w:pPr>
      <w:r w:rsidRPr="004C34BC">
        <w:rPr>
          <w:rFonts w:eastAsia="Calibri"/>
          <w:lang w:eastAsia="en-US"/>
        </w:rPr>
        <w:t xml:space="preserve">1) постоянное и гарантированное обеспечение уровня профессионального образования </w:t>
      </w:r>
      <w:r w:rsidR="0041197D" w:rsidRPr="004C34BC">
        <w:rPr>
          <w:rFonts w:eastAsia="Calibri"/>
          <w:lang w:eastAsia="en-US"/>
        </w:rPr>
        <w:t>выборных должностных лиц местного самоуправления муниципального образования г.Владикавказ, членов выборных органов местного самоуправления г.Владикавказ, депутатов представительного органа муниципального образования г.Владикавказ, лиц, замещающих должности муниципальной службы в органах местного самоуправления г.Владикавказ и работников муниципальных учреждений г. Владикавказ</w:t>
      </w:r>
      <w:r w:rsidRPr="004C34BC">
        <w:rPr>
          <w:rFonts w:eastAsia="Calibri"/>
          <w:lang w:eastAsia="en-US"/>
        </w:rPr>
        <w:t>, соответствующего содержанию и объему полномочий по должности;</w:t>
      </w:r>
    </w:p>
    <w:p w:rsidR="00A13180" w:rsidRPr="004C34BC" w:rsidRDefault="00A13180" w:rsidP="00181334">
      <w:pPr>
        <w:widowControl w:val="0"/>
        <w:tabs>
          <w:tab w:val="left" w:pos="851"/>
        </w:tabs>
        <w:autoSpaceDE w:val="0"/>
        <w:autoSpaceDN w:val="0"/>
        <w:adjustRightInd w:val="0"/>
        <w:ind w:firstLine="567"/>
        <w:contextualSpacing/>
        <w:jc w:val="both"/>
        <w:rPr>
          <w:rFonts w:eastAsia="Calibri"/>
          <w:lang w:eastAsia="en-US"/>
        </w:rPr>
      </w:pPr>
      <w:r w:rsidRPr="004C34BC">
        <w:rPr>
          <w:rFonts w:eastAsia="Calibri"/>
          <w:lang w:eastAsia="en-US"/>
        </w:rPr>
        <w:t xml:space="preserve">2) повышение эффективности деятельности органов местного самоуправления и должностных лиц </w:t>
      </w:r>
      <w:r w:rsidR="004545F8" w:rsidRPr="004C34BC">
        <w:rPr>
          <w:rFonts w:eastAsia="Calibri"/>
          <w:lang w:eastAsia="en-US"/>
        </w:rPr>
        <w:t>органов местного самоуправления</w:t>
      </w:r>
      <w:r w:rsidRPr="004C34BC">
        <w:rPr>
          <w:rFonts w:eastAsia="Calibri"/>
          <w:lang w:eastAsia="en-US"/>
        </w:rPr>
        <w:t xml:space="preserve"> г. Владикавказ.</w:t>
      </w:r>
    </w:p>
    <w:p w:rsidR="00A13180" w:rsidRPr="004C34BC" w:rsidRDefault="00A13180" w:rsidP="00181334">
      <w:pPr>
        <w:pStyle w:val="a6"/>
        <w:widowControl w:val="0"/>
        <w:numPr>
          <w:ilvl w:val="0"/>
          <w:numId w:val="2"/>
        </w:numPr>
        <w:tabs>
          <w:tab w:val="left" w:pos="426"/>
          <w:tab w:val="left" w:pos="851"/>
        </w:tabs>
        <w:autoSpaceDE w:val="0"/>
        <w:autoSpaceDN w:val="0"/>
        <w:adjustRightInd w:val="0"/>
        <w:ind w:left="0" w:firstLine="567"/>
        <w:jc w:val="both"/>
        <w:rPr>
          <w:rFonts w:eastAsia="Calibri"/>
          <w:lang w:eastAsia="en-US"/>
        </w:rPr>
      </w:pPr>
      <w:r w:rsidRPr="004C34BC">
        <w:rPr>
          <w:rFonts w:eastAsia="Calibri"/>
          <w:lang w:eastAsia="en-US"/>
        </w:rPr>
        <w:t>Организация профессионального образования и дополнительного профессионального образования осуществляется на основании следующих принципов:</w:t>
      </w:r>
    </w:p>
    <w:p w:rsidR="00A13180" w:rsidRPr="004C34BC" w:rsidRDefault="00A13180" w:rsidP="00181334">
      <w:pPr>
        <w:widowControl w:val="0"/>
        <w:tabs>
          <w:tab w:val="left" w:pos="851"/>
        </w:tabs>
        <w:autoSpaceDE w:val="0"/>
        <w:autoSpaceDN w:val="0"/>
        <w:adjustRightInd w:val="0"/>
        <w:ind w:firstLine="567"/>
        <w:contextualSpacing/>
        <w:jc w:val="both"/>
        <w:rPr>
          <w:rFonts w:eastAsia="Calibri"/>
          <w:lang w:eastAsia="en-US"/>
        </w:rPr>
      </w:pPr>
      <w:r w:rsidRPr="004C34BC">
        <w:rPr>
          <w:rFonts w:eastAsia="Calibri"/>
          <w:lang w:eastAsia="en-US"/>
        </w:rPr>
        <w:lastRenderedPageBreak/>
        <w:t>1) непрерывность и обязательность профессионального образования и дополнительного профессионального образования работников как неотъемлемой части исполнения должностных обязанностей в соответствии с квалификационными требованиями по должности;</w:t>
      </w:r>
    </w:p>
    <w:p w:rsidR="00A13180" w:rsidRPr="004C34BC" w:rsidRDefault="00A13180" w:rsidP="00181334">
      <w:pPr>
        <w:widowControl w:val="0"/>
        <w:tabs>
          <w:tab w:val="left" w:pos="851"/>
        </w:tabs>
        <w:autoSpaceDE w:val="0"/>
        <w:autoSpaceDN w:val="0"/>
        <w:adjustRightInd w:val="0"/>
        <w:ind w:firstLine="567"/>
        <w:contextualSpacing/>
        <w:jc w:val="both"/>
        <w:rPr>
          <w:rFonts w:eastAsia="Calibri"/>
          <w:lang w:eastAsia="en-US"/>
        </w:rPr>
      </w:pPr>
      <w:r w:rsidRPr="004C34BC">
        <w:rPr>
          <w:rFonts w:eastAsia="Calibri"/>
          <w:lang w:eastAsia="en-US"/>
        </w:rPr>
        <w:t>2) обеспечение опережающего характера обучения с учетом перспектив развития г.Владикавказ, усложнения функций и полномочий орг</w:t>
      </w:r>
      <w:r w:rsidR="001E1954" w:rsidRPr="004C34BC">
        <w:rPr>
          <w:rFonts w:eastAsia="Calibri"/>
          <w:lang w:eastAsia="en-US"/>
        </w:rPr>
        <w:t>анов местного самоуправления г.</w:t>
      </w:r>
      <w:r w:rsidRPr="004C34BC">
        <w:rPr>
          <w:rFonts w:eastAsia="Calibri"/>
          <w:lang w:eastAsia="en-US"/>
        </w:rPr>
        <w:t>Владикавказ, внедрения современных инновационных технологий, современных научных достижений;</w:t>
      </w:r>
    </w:p>
    <w:p w:rsidR="00A13180" w:rsidRPr="004C34BC" w:rsidRDefault="00A13180" w:rsidP="00181334">
      <w:pPr>
        <w:widowControl w:val="0"/>
        <w:tabs>
          <w:tab w:val="left" w:pos="851"/>
        </w:tabs>
        <w:autoSpaceDE w:val="0"/>
        <w:autoSpaceDN w:val="0"/>
        <w:adjustRightInd w:val="0"/>
        <w:ind w:firstLine="567"/>
        <w:contextualSpacing/>
        <w:jc w:val="both"/>
        <w:rPr>
          <w:rFonts w:eastAsia="Calibri"/>
          <w:lang w:eastAsia="en-US"/>
        </w:rPr>
      </w:pPr>
      <w:r w:rsidRPr="004C34BC">
        <w:rPr>
          <w:rFonts w:eastAsia="Calibri"/>
          <w:lang w:eastAsia="en-US"/>
        </w:rPr>
        <w:t>3) целевая профессиональная подготовка работников по направлению подготовки и специализации в соответствии с квалификационными требованиями по должности, а также для формирования кадрового резерва, использование обязательных и дополнительных программ профессионального образования и дополнительного профессионального образования работников, разнообразие форм организации профессионального образования и дополнительного профессионального образования работников при обучении по программам профессионального образования и дополнительного профессионального образования;</w:t>
      </w:r>
    </w:p>
    <w:p w:rsidR="00A13180" w:rsidRPr="004C34BC" w:rsidRDefault="00A13180" w:rsidP="00181334">
      <w:pPr>
        <w:widowControl w:val="0"/>
        <w:tabs>
          <w:tab w:val="left" w:pos="851"/>
        </w:tabs>
        <w:autoSpaceDE w:val="0"/>
        <w:autoSpaceDN w:val="0"/>
        <w:adjustRightInd w:val="0"/>
        <w:ind w:firstLine="567"/>
        <w:contextualSpacing/>
        <w:jc w:val="both"/>
        <w:rPr>
          <w:rFonts w:eastAsia="Calibri"/>
          <w:lang w:eastAsia="en-US"/>
        </w:rPr>
      </w:pPr>
      <w:r w:rsidRPr="004C34BC">
        <w:rPr>
          <w:rFonts w:eastAsia="Calibri"/>
          <w:lang w:eastAsia="en-US"/>
        </w:rPr>
        <w:t>4) дифференциация программ профессионального образования и дополнительного профессионального образования работников в зависимости от групп должностей и профессиональной специализации.</w:t>
      </w:r>
    </w:p>
    <w:p w:rsidR="000A46D0" w:rsidRPr="004C34BC" w:rsidRDefault="000A46D0" w:rsidP="00181334">
      <w:pPr>
        <w:pStyle w:val="a6"/>
        <w:widowControl w:val="0"/>
        <w:numPr>
          <w:ilvl w:val="0"/>
          <w:numId w:val="2"/>
        </w:numPr>
        <w:tabs>
          <w:tab w:val="left" w:pos="851"/>
        </w:tabs>
        <w:autoSpaceDE w:val="0"/>
        <w:autoSpaceDN w:val="0"/>
        <w:adjustRightInd w:val="0"/>
        <w:ind w:left="0" w:firstLine="567"/>
        <w:jc w:val="both"/>
        <w:rPr>
          <w:rFonts w:eastAsiaTheme="minorHAnsi"/>
          <w:lang w:eastAsia="en-US"/>
        </w:rPr>
      </w:pPr>
      <w:r w:rsidRPr="004C34BC">
        <w:rPr>
          <w:rFonts w:eastAsiaTheme="minorHAnsi"/>
          <w:lang w:eastAsia="en-US"/>
        </w:rPr>
        <w:t>Основаниями для рассмотрения возможности направления работника для получения профессионального образования и (или) дополнительного профессионального образования являются:</w:t>
      </w:r>
    </w:p>
    <w:p w:rsidR="000A46D0" w:rsidRPr="004C34BC" w:rsidRDefault="000A46D0" w:rsidP="00181334">
      <w:pPr>
        <w:widowControl w:val="0"/>
        <w:tabs>
          <w:tab w:val="left" w:pos="851"/>
        </w:tabs>
        <w:autoSpaceDE w:val="0"/>
        <w:autoSpaceDN w:val="0"/>
        <w:adjustRightInd w:val="0"/>
        <w:ind w:firstLine="567"/>
        <w:contextualSpacing/>
        <w:jc w:val="both"/>
        <w:rPr>
          <w:rFonts w:eastAsiaTheme="minorHAnsi"/>
          <w:lang w:eastAsia="en-US"/>
        </w:rPr>
      </w:pPr>
      <w:r w:rsidRPr="004C34BC">
        <w:rPr>
          <w:rFonts w:eastAsiaTheme="minorHAnsi"/>
          <w:lang w:eastAsia="en-US"/>
        </w:rPr>
        <w:t xml:space="preserve">1) </w:t>
      </w:r>
      <w:r w:rsidR="00640213">
        <w:rPr>
          <w:rFonts w:eastAsiaTheme="minorHAnsi"/>
          <w:lang w:eastAsia="en-US"/>
        </w:rPr>
        <w:t>р</w:t>
      </w:r>
      <w:r w:rsidR="0041197D" w:rsidRPr="004C34BC">
        <w:rPr>
          <w:rFonts w:eastAsiaTheme="minorHAnsi"/>
          <w:lang w:eastAsia="en-US"/>
        </w:rPr>
        <w:t>ешени</w:t>
      </w:r>
      <w:r w:rsidR="00640213">
        <w:rPr>
          <w:rFonts w:eastAsiaTheme="minorHAnsi"/>
          <w:lang w:eastAsia="en-US"/>
        </w:rPr>
        <w:t>е</w:t>
      </w:r>
      <w:r w:rsidR="0041197D" w:rsidRPr="004C34BC">
        <w:rPr>
          <w:rFonts w:eastAsiaTheme="minorHAnsi"/>
          <w:lang w:eastAsia="en-US"/>
        </w:rPr>
        <w:t xml:space="preserve"> руководителя соответствующего органа местного самоуправления на основании обращения лиц, указанных в пункте 2 раздела 1 настоящего Положения</w:t>
      </w:r>
      <w:r w:rsidRPr="004C34BC">
        <w:rPr>
          <w:rFonts w:eastAsiaTheme="minorHAnsi"/>
          <w:lang w:eastAsia="en-US"/>
        </w:rPr>
        <w:t xml:space="preserve">; </w:t>
      </w:r>
    </w:p>
    <w:p w:rsidR="000A46D0" w:rsidRPr="004C34BC" w:rsidRDefault="000A46D0" w:rsidP="00181334">
      <w:pPr>
        <w:widowControl w:val="0"/>
        <w:tabs>
          <w:tab w:val="left" w:pos="851"/>
        </w:tabs>
        <w:autoSpaceDE w:val="0"/>
        <w:autoSpaceDN w:val="0"/>
        <w:adjustRightInd w:val="0"/>
        <w:ind w:firstLine="567"/>
        <w:contextualSpacing/>
        <w:jc w:val="both"/>
        <w:rPr>
          <w:rFonts w:eastAsiaTheme="minorHAnsi"/>
          <w:lang w:eastAsia="en-US"/>
        </w:rPr>
      </w:pPr>
      <w:r w:rsidRPr="004C34BC">
        <w:rPr>
          <w:rFonts w:eastAsiaTheme="minorHAnsi"/>
          <w:lang w:eastAsia="en-US"/>
        </w:rPr>
        <w:t>2) р</w:t>
      </w:r>
      <w:r w:rsidRPr="004C34BC">
        <w:t>екомендация непосредственного руководителя муниципального служащего;</w:t>
      </w:r>
    </w:p>
    <w:p w:rsidR="000A46D0" w:rsidRPr="004C34BC" w:rsidRDefault="000A46D0" w:rsidP="00181334">
      <w:pPr>
        <w:widowControl w:val="0"/>
        <w:tabs>
          <w:tab w:val="left" w:pos="851"/>
        </w:tabs>
        <w:autoSpaceDE w:val="0"/>
        <w:autoSpaceDN w:val="0"/>
        <w:adjustRightInd w:val="0"/>
        <w:ind w:firstLine="567"/>
        <w:contextualSpacing/>
        <w:jc w:val="both"/>
        <w:rPr>
          <w:rFonts w:eastAsiaTheme="minorHAnsi"/>
          <w:lang w:eastAsia="en-US"/>
        </w:rPr>
      </w:pPr>
      <w:r w:rsidRPr="004C34BC">
        <w:rPr>
          <w:rFonts w:eastAsiaTheme="minorHAnsi"/>
          <w:lang w:eastAsia="en-US"/>
        </w:rPr>
        <w:t>3) рекомендация аттестационной комиссии;</w:t>
      </w:r>
    </w:p>
    <w:p w:rsidR="000A46D0" w:rsidRPr="004C34BC" w:rsidRDefault="000A46D0" w:rsidP="00181334">
      <w:pPr>
        <w:widowControl w:val="0"/>
        <w:tabs>
          <w:tab w:val="left" w:pos="851"/>
        </w:tabs>
        <w:autoSpaceDE w:val="0"/>
        <w:autoSpaceDN w:val="0"/>
        <w:adjustRightInd w:val="0"/>
        <w:ind w:firstLine="567"/>
        <w:contextualSpacing/>
        <w:jc w:val="both"/>
        <w:rPr>
          <w:rFonts w:eastAsiaTheme="minorHAnsi"/>
          <w:lang w:eastAsia="en-US"/>
        </w:rPr>
      </w:pPr>
      <w:r w:rsidRPr="004C34BC">
        <w:rPr>
          <w:rFonts w:eastAsiaTheme="minorHAnsi"/>
          <w:lang w:eastAsia="en-US"/>
        </w:rPr>
        <w:t>4) обеспечение возможности поддержания уровня квалификации работника, достаточного для исполнения должностных полномочий.</w:t>
      </w:r>
    </w:p>
    <w:p w:rsidR="00A13180" w:rsidRPr="004C34BC" w:rsidRDefault="00A13180" w:rsidP="00181334">
      <w:pPr>
        <w:pStyle w:val="a6"/>
        <w:widowControl w:val="0"/>
        <w:numPr>
          <w:ilvl w:val="0"/>
          <w:numId w:val="2"/>
        </w:numPr>
        <w:tabs>
          <w:tab w:val="left" w:pos="851"/>
        </w:tabs>
        <w:autoSpaceDE w:val="0"/>
        <w:autoSpaceDN w:val="0"/>
        <w:adjustRightInd w:val="0"/>
        <w:ind w:left="0" w:firstLine="567"/>
        <w:jc w:val="both"/>
        <w:rPr>
          <w:rFonts w:eastAsia="Calibri"/>
          <w:lang w:eastAsia="en-US"/>
        </w:rPr>
      </w:pPr>
      <w:r w:rsidRPr="004C34BC">
        <w:rPr>
          <w:rFonts w:eastAsia="Calibri"/>
          <w:lang w:eastAsia="en-US"/>
        </w:rPr>
        <w:t>В рамках поддержания необходимого профессионально квалифицированного уровня обеспечивается дифференцированный подход по:</w:t>
      </w:r>
    </w:p>
    <w:p w:rsidR="00A13180" w:rsidRPr="004C34BC" w:rsidRDefault="00A13180" w:rsidP="00181334">
      <w:pPr>
        <w:widowControl w:val="0"/>
        <w:tabs>
          <w:tab w:val="left" w:pos="851"/>
        </w:tabs>
        <w:autoSpaceDE w:val="0"/>
        <w:autoSpaceDN w:val="0"/>
        <w:adjustRightInd w:val="0"/>
        <w:ind w:firstLine="567"/>
        <w:contextualSpacing/>
        <w:jc w:val="both"/>
        <w:rPr>
          <w:rFonts w:eastAsia="Calibri"/>
          <w:lang w:eastAsia="en-US"/>
        </w:rPr>
      </w:pPr>
      <w:r w:rsidRPr="004C34BC">
        <w:rPr>
          <w:rFonts w:eastAsia="Calibri"/>
          <w:lang w:eastAsia="en-US"/>
        </w:rPr>
        <w:t>1) должностным категориям специалистов (работников);</w:t>
      </w:r>
    </w:p>
    <w:p w:rsidR="00A13180" w:rsidRPr="004C34BC" w:rsidRDefault="00A13180" w:rsidP="00181334">
      <w:pPr>
        <w:widowControl w:val="0"/>
        <w:tabs>
          <w:tab w:val="left" w:pos="851"/>
        </w:tabs>
        <w:autoSpaceDE w:val="0"/>
        <w:autoSpaceDN w:val="0"/>
        <w:adjustRightInd w:val="0"/>
        <w:ind w:firstLine="567"/>
        <w:contextualSpacing/>
        <w:jc w:val="both"/>
        <w:rPr>
          <w:rFonts w:eastAsia="Calibri"/>
          <w:lang w:eastAsia="en-US"/>
        </w:rPr>
      </w:pPr>
      <w:r w:rsidRPr="004C34BC">
        <w:rPr>
          <w:rFonts w:eastAsia="Calibri"/>
          <w:lang w:eastAsia="en-US"/>
        </w:rPr>
        <w:t>2) предметной специализации (содержанию) должностных обязанностей;</w:t>
      </w:r>
    </w:p>
    <w:p w:rsidR="00A13180" w:rsidRPr="004C34BC" w:rsidRDefault="00A13180" w:rsidP="00181334">
      <w:pPr>
        <w:widowControl w:val="0"/>
        <w:tabs>
          <w:tab w:val="left" w:pos="851"/>
        </w:tabs>
        <w:autoSpaceDE w:val="0"/>
        <w:autoSpaceDN w:val="0"/>
        <w:adjustRightInd w:val="0"/>
        <w:ind w:firstLine="567"/>
        <w:contextualSpacing/>
        <w:jc w:val="both"/>
        <w:rPr>
          <w:rFonts w:eastAsia="Calibri"/>
          <w:lang w:eastAsia="en-US"/>
        </w:rPr>
      </w:pPr>
      <w:r w:rsidRPr="004C34BC">
        <w:rPr>
          <w:rFonts w:eastAsia="Calibri"/>
          <w:lang w:eastAsia="en-US"/>
        </w:rPr>
        <w:t>3) уровню индивидуальной квалификации и базовому образованию;</w:t>
      </w:r>
    </w:p>
    <w:p w:rsidR="00A13180" w:rsidRPr="004C34BC" w:rsidRDefault="00A13180" w:rsidP="00181334">
      <w:pPr>
        <w:widowControl w:val="0"/>
        <w:tabs>
          <w:tab w:val="left" w:pos="851"/>
        </w:tabs>
        <w:autoSpaceDE w:val="0"/>
        <w:autoSpaceDN w:val="0"/>
        <w:adjustRightInd w:val="0"/>
        <w:ind w:firstLine="567"/>
        <w:contextualSpacing/>
        <w:jc w:val="both"/>
        <w:rPr>
          <w:rFonts w:eastAsia="Calibri"/>
          <w:lang w:eastAsia="en-US"/>
        </w:rPr>
      </w:pPr>
      <w:r w:rsidRPr="004C34BC">
        <w:rPr>
          <w:rFonts w:eastAsia="Calibri"/>
          <w:lang w:eastAsia="en-US"/>
        </w:rPr>
        <w:t>4) формам обучения;</w:t>
      </w:r>
    </w:p>
    <w:p w:rsidR="00A13180" w:rsidRPr="004C34BC" w:rsidRDefault="00A13180" w:rsidP="00181334">
      <w:pPr>
        <w:widowControl w:val="0"/>
        <w:tabs>
          <w:tab w:val="left" w:pos="851"/>
        </w:tabs>
        <w:autoSpaceDE w:val="0"/>
        <w:autoSpaceDN w:val="0"/>
        <w:adjustRightInd w:val="0"/>
        <w:ind w:firstLine="567"/>
        <w:contextualSpacing/>
        <w:jc w:val="both"/>
        <w:rPr>
          <w:rFonts w:eastAsia="Calibri"/>
          <w:lang w:eastAsia="en-US"/>
        </w:rPr>
      </w:pPr>
      <w:r w:rsidRPr="004C34BC">
        <w:rPr>
          <w:rFonts w:eastAsia="Calibri"/>
          <w:lang w:eastAsia="en-US"/>
        </w:rPr>
        <w:t>5) целям профессионального образования и дополнительного профессионального образования.</w:t>
      </w:r>
    </w:p>
    <w:p w:rsidR="00A13180" w:rsidRPr="004C34BC" w:rsidRDefault="00A13180" w:rsidP="00181334">
      <w:pPr>
        <w:pStyle w:val="a6"/>
        <w:widowControl w:val="0"/>
        <w:numPr>
          <w:ilvl w:val="0"/>
          <w:numId w:val="2"/>
        </w:numPr>
        <w:tabs>
          <w:tab w:val="left" w:pos="851"/>
        </w:tabs>
        <w:autoSpaceDE w:val="0"/>
        <w:autoSpaceDN w:val="0"/>
        <w:adjustRightInd w:val="0"/>
        <w:ind w:left="0" w:firstLine="567"/>
        <w:jc w:val="both"/>
        <w:rPr>
          <w:rFonts w:eastAsia="Calibri"/>
          <w:lang w:eastAsia="en-US"/>
        </w:rPr>
      </w:pPr>
      <w:r w:rsidRPr="004C34BC">
        <w:rPr>
          <w:rFonts w:eastAsia="Calibri"/>
          <w:lang w:eastAsia="en-US"/>
        </w:rPr>
        <w:t>Профессиональное образование и дополнительное образование работников может осуществляться в форме обучения с отрывом от работы или без отрыва от работы.</w:t>
      </w:r>
    </w:p>
    <w:p w:rsidR="00A13180" w:rsidRPr="004C34BC" w:rsidRDefault="00A13180" w:rsidP="00A13180">
      <w:pPr>
        <w:widowControl w:val="0"/>
        <w:autoSpaceDE w:val="0"/>
        <w:autoSpaceDN w:val="0"/>
        <w:adjustRightInd w:val="0"/>
        <w:contextualSpacing/>
        <w:jc w:val="both"/>
        <w:rPr>
          <w:rFonts w:eastAsia="Calibri"/>
          <w:lang w:eastAsia="en-US"/>
        </w:rPr>
      </w:pPr>
    </w:p>
    <w:p w:rsidR="00A13180" w:rsidRPr="004C34BC" w:rsidRDefault="00A13180" w:rsidP="00A13180">
      <w:pPr>
        <w:widowControl w:val="0"/>
        <w:autoSpaceDE w:val="0"/>
        <w:autoSpaceDN w:val="0"/>
        <w:adjustRightInd w:val="0"/>
        <w:contextualSpacing/>
        <w:jc w:val="center"/>
        <w:outlineLvl w:val="1"/>
        <w:rPr>
          <w:rFonts w:eastAsia="Calibri"/>
          <w:b/>
          <w:lang w:eastAsia="en-US"/>
        </w:rPr>
      </w:pPr>
      <w:bookmarkStart w:id="5" w:name="Par75"/>
      <w:bookmarkEnd w:id="5"/>
      <w:r w:rsidRPr="004C34BC">
        <w:rPr>
          <w:rFonts w:eastAsia="Calibri"/>
          <w:b/>
          <w:lang w:eastAsia="en-US"/>
        </w:rPr>
        <w:t>Раздел III. ОРГАНИЗАЦИЯ ПРОФЕССИОНАЛЬНОГО ОБРАЗОВАНИЯ</w:t>
      </w:r>
    </w:p>
    <w:p w:rsidR="00A13180" w:rsidRPr="004C34BC" w:rsidRDefault="00A13180" w:rsidP="00A13180">
      <w:pPr>
        <w:widowControl w:val="0"/>
        <w:autoSpaceDE w:val="0"/>
        <w:autoSpaceDN w:val="0"/>
        <w:adjustRightInd w:val="0"/>
        <w:contextualSpacing/>
        <w:jc w:val="center"/>
        <w:rPr>
          <w:rFonts w:eastAsia="Calibri"/>
          <w:b/>
          <w:lang w:eastAsia="en-US"/>
        </w:rPr>
      </w:pPr>
      <w:r w:rsidRPr="004C34BC">
        <w:rPr>
          <w:rFonts w:eastAsia="Calibri"/>
          <w:b/>
          <w:lang w:eastAsia="en-US"/>
        </w:rPr>
        <w:t>И ДОПОЛНИТЕЛЬНОГО ПРОФЕССИОНАЛЬНОГО ОБРАЗОВАНИЯ</w:t>
      </w:r>
    </w:p>
    <w:p w:rsidR="00A13180" w:rsidRPr="004C34BC" w:rsidRDefault="00077E55" w:rsidP="00A13180">
      <w:pPr>
        <w:widowControl w:val="0"/>
        <w:autoSpaceDE w:val="0"/>
        <w:autoSpaceDN w:val="0"/>
        <w:adjustRightInd w:val="0"/>
        <w:contextualSpacing/>
        <w:jc w:val="center"/>
        <w:rPr>
          <w:rFonts w:eastAsia="Calibri"/>
          <w:b/>
          <w:lang w:eastAsia="en-US"/>
        </w:rPr>
      </w:pPr>
      <w:r w:rsidRPr="004C34BC">
        <w:rPr>
          <w:rFonts w:eastAsia="Calibri"/>
          <w:b/>
          <w:lang w:eastAsia="en-US"/>
        </w:rPr>
        <w:t>ВЫБОРНЫХ ДОЛЖНОСТНЫХ ЛИЦ МЕСТНОГО САМОУПРАВЛЕНИЯ МУНИЦИПАЛЬНОГО ОБРАЗОВАНИЯ г.ВЛАДИКАВКАЗ, ЧЛЕНОВ ВЫБОРНЫХ ОРГАНОВ МЕСТНОГО САМОУПРАВЛЕНИЯ г.ВЛАДИКАВКАЗ, ДЕПУТАТОВ ПРЕДСТАВИТЕЛЬНОГО ОРГАНА МУНИЦИПАЛЬНОГО ОБРАЗОВАНИЯ г.ВЛАДИКАВКАЗ, ЛИЦ, ЗАМЕЩАЮЩИХ ДОЛЖНОСТИ МУНИЦИПАЛЬНОЙ СЛУЖБЫ В ОРГАНАХ МЕСТНОГО САМОУПРАВЛЕНИЯ г.ВЛАДИКАВКАЗ И РАБОТНИКОВ МУНИЦИПАЛЬНЫХ УЧРЕЖДЕНИЙ г.ВЛАДИКАВКАЗ</w:t>
      </w:r>
    </w:p>
    <w:p w:rsidR="00077E55" w:rsidRPr="004C34BC" w:rsidRDefault="00077E55" w:rsidP="00A13180">
      <w:pPr>
        <w:widowControl w:val="0"/>
        <w:autoSpaceDE w:val="0"/>
        <w:autoSpaceDN w:val="0"/>
        <w:adjustRightInd w:val="0"/>
        <w:contextualSpacing/>
        <w:jc w:val="center"/>
        <w:rPr>
          <w:rFonts w:eastAsia="Calibri"/>
          <w:lang w:eastAsia="en-US"/>
        </w:rPr>
      </w:pPr>
    </w:p>
    <w:p w:rsidR="00A13180" w:rsidRPr="004C34BC" w:rsidRDefault="00A13180" w:rsidP="00181334">
      <w:pPr>
        <w:pStyle w:val="a6"/>
        <w:widowControl w:val="0"/>
        <w:numPr>
          <w:ilvl w:val="0"/>
          <w:numId w:val="2"/>
        </w:numPr>
        <w:tabs>
          <w:tab w:val="left" w:pos="851"/>
        </w:tabs>
        <w:autoSpaceDE w:val="0"/>
        <w:autoSpaceDN w:val="0"/>
        <w:adjustRightInd w:val="0"/>
        <w:ind w:left="0" w:firstLine="567"/>
        <w:jc w:val="both"/>
        <w:rPr>
          <w:rFonts w:eastAsia="Calibri"/>
          <w:lang w:eastAsia="en-US"/>
        </w:rPr>
      </w:pPr>
      <w:r w:rsidRPr="004C34BC">
        <w:rPr>
          <w:rFonts w:eastAsia="Calibri"/>
          <w:lang w:eastAsia="en-US"/>
        </w:rPr>
        <w:t>Организация профессионального образования и (или) дополнительног</w:t>
      </w:r>
      <w:r w:rsidR="00077E55" w:rsidRPr="004C34BC">
        <w:rPr>
          <w:rFonts w:eastAsia="Calibri"/>
          <w:lang w:eastAsia="en-US"/>
        </w:rPr>
        <w:t xml:space="preserve">о профессионального образования выборных должностных лиц местного самоуправления муниципального образования г.Владикавказ, членов выборных органов местного самоуправления г.Владикавказ, депутатов представительного органа муниципального образования г.Владикавказ, лиц, замещающих должности муниципальной службы в органах местного самоуправления г.Владикавказ и работников муниципальных учреждений </w:t>
      </w:r>
      <w:proofErr w:type="spellStart"/>
      <w:r w:rsidR="00077E55" w:rsidRPr="004C34BC">
        <w:rPr>
          <w:rFonts w:eastAsia="Calibri"/>
          <w:lang w:eastAsia="en-US"/>
        </w:rPr>
        <w:t>г.Владикавказ</w:t>
      </w:r>
      <w:proofErr w:type="spellEnd"/>
      <w:r w:rsidRPr="004C34BC">
        <w:rPr>
          <w:rFonts w:eastAsia="Calibri"/>
          <w:lang w:eastAsia="en-US"/>
        </w:rPr>
        <w:t>, включает:</w:t>
      </w:r>
    </w:p>
    <w:p w:rsidR="00A13180" w:rsidRPr="004C34BC" w:rsidRDefault="00A13180" w:rsidP="00181334">
      <w:pPr>
        <w:widowControl w:val="0"/>
        <w:tabs>
          <w:tab w:val="left" w:pos="851"/>
        </w:tabs>
        <w:autoSpaceDE w:val="0"/>
        <w:autoSpaceDN w:val="0"/>
        <w:adjustRightInd w:val="0"/>
        <w:ind w:firstLine="567"/>
        <w:contextualSpacing/>
        <w:jc w:val="both"/>
        <w:rPr>
          <w:rFonts w:eastAsia="Calibri"/>
          <w:lang w:eastAsia="en-US"/>
        </w:rPr>
      </w:pPr>
      <w:r w:rsidRPr="004C34BC">
        <w:rPr>
          <w:rFonts w:eastAsia="Calibri"/>
          <w:lang w:eastAsia="en-US"/>
        </w:rPr>
        <w:t>1) анализ кадрового потенциала по уровню образования и соответствию квалификационным требованиям по замещаемой должности;</w:t>
      </w:r>
    </w:p>
    <w:p w:rsidR="00A13180" w:rsidRPr="004C34BC" w:rsidRDefault="00A13180" w:rsidP="00181334">
      <w:pPr>
        <w:widowControl w:val="0"/>
        <w:tabs>
          <w:tab w:val="left" w:pos="851"/>
        </w:tabs>
        <w:autoSpaceDE w:val="0"/>
        <w:autoSpaceDN w:val="0"/>
        <w:adjustRightInd w:val="0"/>
        <w:ind w:firstLine="567"/>
        <w:contextualSpacing/>
        <w:jc w:val="both"/>
        <w:rPr>
          <w:rFonts w:eastAsia="Calibri"/>
          <w:lang w:eastAsia="en-US"/>
        </w:rPr>
      </w:pPr>
      <w:r w:rsidRPr="004C34BC">
        <w:rPr>
          <w:rFonts w:eastAsia="Calibri"/>
          <w:lang w:eastAsia="en-US"/>
        </w:rPr>
        <w:t xml:space="preserve">2) подготовку и утверждение плана осуществления мероприятий в рамках </w:t>
      </w:r>
      <w:r w:rsidRPr="004C34BC">
        <w:rPr>
          <w:rFonts w:eastAsia="Calibri"/>
          <w:lang w:eastAsia="en-US"/>
        </w:rPr>
        <w:lastRenderedPageBreak/>
        <w:t>профессионального образования и (или) дополнительного профессионального образования (далее - план обучения);</w:t>
      </w:r>
    </w:p>
    <w:p w:rsidR="00A13180" w:rsidRPr="004C34BC" w:rsidRDefault="00A13180" w:rsidP="00181334">
      <w:pPr>
        <w:widowControl w:val="0"/>
        <w:tabs>
          <w:tab w:val="left" w:pos="851"/>
        </w:tabs>
        <w:autoSpaceDE w:val="0"/>
        <w:autoSpaceDN w:val="0"/>
        <w:adjustRightInd w:val="0"/>
        <w:ind w:firstLine="567"/>
        <w:contextualSpacing/>
        <w:jc w:val="both"/>
        <w:rPr>
          <w:rFonts w:eastAsia="Calibri"/>
          <w:spacing w:val="-2"/>
          <w:lang w:eastAsia="en-US"/>
        </w:rPr>
      </w:pPr>
      <w:r w:rsidRPr="004C34BC">
        <w:rPr>
          <w:rFonts w:eastAsia="Calibri"/>
          <w:spacing w:val="-2"/>
          <w:lang w:eastAsia="en-US"/>
        </w:rPr>
        <w:t>3) подготовку и заключение договоров (муниципальных контрактов) на осуществление мероприятий в рамках профессионального образования и (или) дополнительного образования кадров с образовательными организациями;</w:t>
      </w:r>
    </w:p>
    <w:p w:rsidR="00A13180" w:rsidRPr="004C34BC" w:rsidRDefault="00A13180" w:rsidP="00181334">
      <w:pPr>
        <w:widowControl w:val="0"/>
        <w:tabs>
          <w:tab w:val="left" w:pos="851"/>
        </w:tabs>
        <w:autoSpaceDE w:val="0"/>
        <w:autoSpaceDN w:val="0"/>
        <w:adjustRightInd w:val="0"/>
        <w:ind w:firstLine="567"/>
        <w:contextualSpacing/>
        <w:jc w:val="both"/>
        <w:rPr>
          <w:rFonts w:eastAsia="Calibri"/>
          <w:spacing w:val="-2"/>
          <w:lang w:eastAsia="en-US"/>
        </w:rPr>
      </w:pPr>
      <w:r w:rsidRPr="004C34BC">
        <w:rPr>
          <w:rFonts w:eastAsia="Calibri"/>
          <w:spacing w:val="-2"/>
          <w:lang w:eastAsia="en-US"/>
        </w:rPr>
        <w:t>4) организацию системы учета и контроля в рамках профессионального образования и (или) дополнительного профессионального образования кадров в образовательных организациях;</w:t>
      </w:r>
    </w:p>
    <w:p w:rsidR="00A13180" w:rsidRPr="004C34BC" w:rsidRDefault="00A13180" w:rsidP="00181334">
      <w:pPr>
        <w:widowControl w:val="0"/>
        <w:tabs>
          <w:tab w:val="left" w:pos="851"/>
        </w:tabs>
        <w:autoSpaceDE w:val="0"/>
        <w:autoSpaceDN w:val="0"/>
        <w:adjustRightInd w:val="0"/>
        <w:ind w:firstLine="567"/>
        <w:contextualSpacing/>
        <w:jc w:val="both"/>
        <w:rPr>
          <w:rFonts w:eastAsia="Calibri"/>
          <w:spacing w:val="-2"/>
          <w:lang w:eastAsia="en-US"/>
        </w:rPr>
      </w:pPr>
      <w:r w:rsidRPr="004C34BC">
        <w:rPr>
          <w:rFonts w:eastAsia="Calibri"/>
          <w:spacing w:val="-2"/>
          <w:lang w:eastAsia="en-US"/>
        </w:rPr>
        <w:t>5) анализ результатов осуществления мероприятий в рамках профессионального образования и (или) дополнительного профессионального образования кадров.</w:t>
      </w:r>
    </w:p>
    <w:p w:rsidR="000A46D0" w:rsidRPr="004C34BC" w:rsidRDefault="000A46D0" w:rsidP="00181334">
      <w:pPr>
        <w:pStyle w:val="a6"/>
        <w:widowControl w:val="0"/>
        <w:numPr>
          <w:ilvl w:val="0"/>
          <w:numId w:val="2"/>
        </w:numPr>
        <w:tabs>
          <w:tab w:val="left" w:pos="851"/>
        </w:tabs>
        <w:autoSpaceDE w:val="0"/>
        <w:autoSpaceDN w:val="0"/>
        <w:adjustRightInd w:val="0"/>
        <w:ind w:left="0" w:firstLine="567"/>
        <w:jc w:val="both"/>
        <w:rPr>
          <w:spacing w:val="-2"/>
        </w:rPr>
      </w:pPr>
      <w:r w:rsidRPr="004C34BC">
        <w:rPr>
          <w:spacing w:val="-2"/>
        </w:rPr>
        <w:t>Мероприятия в рамках профессионального образования и (или) дополнительного профессионального образования проводятся по мере необходимости.</w:t>
      </w:r>
    </w:p>
    <w:p w:rsidR="00A13180" w:rsidRPr="004C34BC" w:rsidRDefault="00A13180" w:rsidP="00181334">
      <w:pPr>
        <w:pStyle w:val="a6"/>
        <w:widowControl w:val="0"/>
        <w:numPr>
          <w:ilvl w:val="0"/>
          <w:numId w:val="2"/>
        </w:numPr>
        <w:tabs>
          <w:tab w:val="left" w:pos="851"/>
          <w:tab w:val="left" w:pos="993"/>
        </w:tabs>
        <w:autoSpaceDE w:val="0"/>
        <w:autoSpaceDN w:val="0"/>
        <w:adjustRightInd w:val="0"/>
        <w:ind w:left="0" w:firstLine="567"/>
        <w:jc w:val="both"/>
        <w:rPr>
          <w:rFonts w:eastAsia="Calibri"/>
          <w:spacing w:val="-2"/>
          <w:lang w:eastAsia="en-US"/>
        </w:rPr>
      </w:pPr>
      <w:r w:rsidRPr="004C34BC">
        <w:rPr>
          <w:rFonts w:eastAsia="Calibri"/>
          <w:spacing w:val="-2"/>
          <w:lang w:eastAsia="en-US"/>
        </w:rPr>
        <w:t>В план обучения не включаются и на обучение не направляются лица:</w:t>
      </w:r>
    </w:p>
    <w:p w:rsidR="00A13180" w:rsidRPr="000957D4" w:rsidRDefault="00A13180" w:rsidP="00181334">
      <w:pPr>
        <w:widowControl w:val="0"/>
        <w:tabs>
          <w:tab w:val="left" w:pos="851"/>
        </w:tabs>
        <w:autoSpaceDE w:val="0"/>
        <w:autoSpaceDN w:val="0"/>
        <w:adjustRightInd w:val="0"/>
        <w:ind w:firstLine="567"/>
        <w:contextualSpacing/>
        <w:jc w:val="both"/>
        <w:rPr>
          <w:rFonts w:eastAsia="Calibri"/>
          <w:spacing w:val="-6"/>
          <w:lang w:eastAsia="en-US"/>
        </w:rPr>
      </w:pPr>
      <w:r w:rsidRPr="000957D4">
        <w:rPr>
          <w:rFonts w:eastAsia="Calibri"/>
          <w:spacing w:val="-6"/>
          <w:lang w:eastAsia="en-US"/>
        </w:rPr>
        <w:t>1) обучающиеся в образовательных организациях высшего образования по специализации должности муниципальной службы по заочной форме обучения;</w:t>
      </w:r>
    </w:p>
    <w:p w:rsidR="00A13180" w:rsidRPr="000957D4" w:rsidRDefault="00A13180" w:rsidP="00181334">
      <w:pPr>
        <w:widowControl w:val="0"/>
        <w:tabs>
          <w:tab w:val="left" w:pos="851"/>
        </w:tabs>
        <w:autoSpaceDE w:val="0"/>
        <w:autoSpaceDN w:val="0"/>
        <w:adjustRightInd w:val="0"/>
        <w:ind w:firstLine="567"/>
        <w:contextualSpacing/>
        <w:jc w:val="both"/>
        <w:rPr>
          <w:rFonts w:eastAsia="Calibri"/>
          <w:spacing w:val="-6"/>
          <w:lang w:eastAsia="en-US"/>
        </w:rPr>
      </w:pPr>
      <w:r w:rsidRPr="000957D4">
        <w:rPr>
          <w:rFonts w:eastAsia="Calibri"/>
          <w:spacing w:val="-6"/>
          <w:lang w:eastAsia="en-US"/>
        </w:rPr>
        <w:t>2) достигшие возраста 65 лет;</w:t>
      </w:r>
    </w:p>
    <w:p w:rsidR="000A46D0" w:rsidRPr="000957D4" w:rsidRDefault="00A13180" w:rsidP="00181334">
      <w:pPr>
        <w:widowControl w:val="0"/>
        <w:tabs>
          <w:tab w:val="left" w:pos="851"/>
        </w:tabs>
        <w:autoSpaceDE w:val="0"/>
        <w:autoSpaceDN w:val="0"/>
        <w:adjustRightInd w:val="0"/>
        <w:ind w:firstLine="567"/>
        <w:contextualSpacing/>
        <w:jc w:val="both"/>
        <w:rPr>
          <w:rFonts w:eastAsia="Calibri"/>
          <w:spacing w:val="-6"/>
          <w:lang w:eastAsia="en-US"/>
        </w:rPr>
      </w:pPr>
      <w:r w:rsidRPr="000957D4">
        <w:rPr>
          <w:rFonts w:eastAsia="Calibri"/>
          <w:spacing w:val="-6"/>
          <w:lang w:eastAsia="en-US"/>
        </w:rPr>
        <w:t>3) находящиеся в длительных отпусках (по беременности и родам, по уходу за ребенком и др.)</w:t>
      </w:r>
      <w:bookmarkStart w:id="6" w:name="Par94"/>
      <w:bookmarkEnd w:id="6"/>
      <w:r w:rsidR="000A46D0" w:rsidRPr="000957D4">
        <w:rPr>
          <w:rFonts w:eastAsia="Calibri"/>
          <w:spacing w:val="-6"/>
          <w:lang w:eastAsia="en-US"/>
        </w:rPr>
        <w:t>.</w:t>
      </w:r>
    </w:p>
    <w:p w:rsidR="00A13180" w:rsidRPr="004C34BC" w:rsidRDefault="00A13180" w:rsidP="00181334">
      <w:pPr>
        <w:pStyle w:val="a6"/>
        <w:widowControl w:val="0"/>
        <w:numPr>
          <w:ilvl w:val="0"/>
          <w:numId w:val="2"/>
        </w:numPr>
        <w:tabs>
          <w:tab w:val="left" w:pos="851"/>
          <w:tab w:val="left" w:pos="993"/>
        </w:tabs>
        <w:autoSpaceDE w:val="0"/>
        <w:autoSpaceDN w:val="0"/>
        <w:adjustRightInd w:val="0"/>
        <w:ind w:left="0" w:firstLine="567"/>
        <w:jc w:val="both"/>
        <w:rPr>
          <w:rFonts w:eastAsia="Calibri"/>
          <w:spacing w:val="-2"/>
          <w:lang w:eastAsia="en-US"/>
        </w:rPr>
      </w:pPr>
      <w:r w:rsidRPr="004C34BC">
        <w:rPr>
          <w:rFonts w:eastAsia="Calibri"/>
          <w:spacing w:val="-2"/>
          <w:lang w:eastAsia="en-US"/>
        </w:rPr>
        <w:t xml:space="preserve">Проведение мероприятий в рамках профессионального образования и (или) дополнительного профессионального образования </w:t>
      </w:r>
      <w:r w:rsidR="00077E55" w:rsidRPr="004C34BC">
        <w:rPr>
          <w:rFonts w:eastAsia="Calibri"/>
          <w:spacing w:val="-2"/>
          <w:lang w:eastAsia="en-US"/>
        </w:rPr>
        <w:t xml:space="preserve">выборных должностных лиц местного самоуправления муниципального образования г.Владикавказ, членов выборных органов местного самоуправления г.Владикавказ, депутатов представительного органа муниципального образования г.Владикавказ, лиц, замещающих должности муниципальной службы в органах местного самоуправления г.Владикавказ и работников муниципальных учреждений </w:t>
      </w:r>
      <w:proofErr w:type="spellStart"/>
      <w:r w:rsidR="00077E55" w:rsidRPr="004C34BC">
        <w:rPr>
          <w:rFonts w:eastAsia="Calibri"/>
          <w:spacing w:val="-2"/>
          <w:lang w:eastAsia="en-US"/>
        </w:rPr>
        <w:t>г.Владикавказ</w:t>
      </w:r>
      <w:proofErr w:type="spellEnd"/>
      <w:r w:rsidRPr="004C34BC">
        <w:rPr>
          <w:rFonts w:eastAsia="Calibri"/>
          <w:spacing w:val="-2"/>
          <w:lang w:eastAsia="en-US"/>
        </w:rPr>
        <w:t>, осуществляется:</w:t>
      </w:r>
    </w:p>
    <w:p w:rsidR="009660C1" w:rsidRPr="004C34BC" w:rsidRDefault="00A13180" w:rsidP="00181334">
      <w:pPr>
        <w:pStyle w:val="a6"/>
        <w:widowControl w:val="0"/>
        <w:numPr>
          <w:ilvl w:val="0"/>
          <w:numId w:val="6"/>
        </w:numPr>
        <w:tabs>
          <w:tab w:val="left" w:pos="851"/>
        </w:tabs>
        <w:autoSpaceDE w:val="0"/>
        <w:autoSpaceDN w:val="0"/>
        <w:adjustRightInd w:val="0"/>
        <w:ind w:left="0" w:firstLine="567"/>
        <w:jc w:val="both"/>
        <w:rPr>
          <w:rFonts w:eastAsia="Calibri"/>
          <w:spacing w:val="-2"/>
          <w:lang w:eastAsia="en-US"/>
        </w:rPr>
      </w:pPr>
      <w:r w:rsidRPr="004C34BC">
        <w:rPr>
          <w:rFonts w:eastAsia="Calibri"/>
          <w:spacing w:val="-2"/>
          <w:lang w:eastAsia="en-US"/>
        </w:rPr>
        <w:t xml:space="preserve">на основании ежегодных планов Правительства Республики Северная Осетия-Алания – за счет средств бюджета Республики Северная Осетия-Алания; </w:t>
      </w:r>
    </w:p>
    <w:p w:rsidR="00A13180" w:rsidRPr="004C34BC" w:rsidRDefault="00A13180" w:rsidP="00181334">
      <w:pPr>
        <w:pStyle w:val="a6"/>
        <w:widowControl w:val="0"/>
        <w:numPr>
          <w:ilvl w:val="0"/>
          <w:numId w:val="6"/>
        </w:numPr>
        <w:tabs>
          <w:tab w:val="left" w:pos="851"/>
        </w:tabs>
        <w:autoSpaceDE w:val="0"/>
        <w:autoSpaceDN w:val="0"/>
        <w:adjustRightInd w:val="0"/>
        <w:ind w:left="0" w:firstLine="567"/>
        <w:jc w:val="both"/>
        <w:rPr>
          <w:rFonts w:eastAsia="Calibri"/>
          <w:spacing w:val="-2"/>
          <w:lang w:eastAsia="en-US"/>
        </w:rPr>
      </w:pPr>
      <w:r w:rsidRPr="004C34BC">
        <w:rPr>
          <w:rFonts w:eastAsia="Calibri"/>
          <w:spacing w:val="-2"/>
          <w:lang w:eastAsia="en-US"/>
        </w:rPr>
        <w:t>на основании ежегодных планов органов местного самоуправления</w:t>
      </w:r>
      <w:r w:rsidR="009660C1" w:rsidRPr="004C34BC">
        <w:rPr>
          <w:rFonts w:eastAsia="Calibri"/>
          <w:spacing w:val="-2"/>
          <w:lang w:eastAsia="en-US"/>
        </w:rPr>
        <w:t xml:space="preserve">                             г.</w:t>
      </w:r>
      <w:r w:rsidRPr="004C34BC">
        <w:rPr>
          <w:rFonts w:eastAsia="Calibri"/>
          <w:spacing w:val="-2"/>
          <w:lang w:eastAsia="en-US"/>
        </w:rPr>
        <w:t>Владикавказ – за счет средств бюджета</w:t>
      </w:r>
      <w:r w:rsidR="00640213">
        <w:rPr>
          <w:rFonts w:eastAsia="Calibri"/>
          <w:spacing w:val="-2"/>
          <w:lang w:eastAsia="en-US"/>
        </w:rPr>
        <w:t xml:space="preserve"> муниципального образования</w:t>
      </w:r>
      <w:r w:rsidRPr="004C34BC">
        <w:rPr>
          <w:rFonts w:eastAsia="Calibri"/>
          <w:spacing w:val="-2"/>
          <w:lang w:eastAsia="en-US"/>
        </w:rPr>
        <w:t xml:space="preserve"> г. Владикавказ.</w:t>
      </w:r>
    </w:p>
    <w:p w:rsidR="00A13180" w:rsidRDefault="00A13180" w:rsidP="00181334">
      <w:pPr>
        <w:pStyle w:val="a6"/>
        <w:widowControl w:val="0"/>
        <w:numPr>
          <w:ilvl w:val="0"/>
          <w:numId w:val="2"/>
        </w:numPr>
        <w:tabs>
          <w:tab w:val="left" w:pos="851"/>
          <w:tab w:val="left" w:pos="993"/>
        </w:tabs>
        <w:autoSpaceDE w:val="0"/>
        <w:autoSpaceDN w:val="0"/>
        <w:adjustRightInd w:val="0"/>
        <w:ind w:left="0" w:firstLine="567"/>
        <w:jc w:val="both"/>
        <w:rPr>
          <w:rFonts w:eastAsia="Calibri"/>
          <w:spacing w:val="-2"/>
          <w:lang w:eastAsia="en-US"/>
        </w:rPr>
      </w:pPr>
      <w:r w:rsidRPr="004C34BC">
        <w:rPr>
          <w:rFonts w:eastAsia="Calibri"/>
          <w:spacing w:val="-2"/>
          <w:lang w:eastAsia="en-US"/>
        </w:rPr>
        <w:t>Формирование плана обучения и осуществления мероприятий в рамках профессионального образования и (или) дополнительного профессионального образования в о</w:t>
      </w:r>
      <w:r w:rsidR="009660C1" w:rsidRPr="004C34BC">
        <w:rPr>
          <w:rFonts w:eastAsia="Calibri"/>
          <w:spacing w:val="-2"/>
          <w:lang w:eastAsia="en-US"/>
        </w:rPr>
        <w:t xml:space="preserve">рганах местного самоуправления </w:t>
      </w:r>
      <w:r w:rsidRPr="004C34BC">
        <w:rPr>
          <w:rFonts w:eastAsia="Calibri"/>
          <w:spacing w:val="-2"/>
          <w:lang w:eastAsia="en-US"/>
        </w:rPr>
        <w:t>г.Владикавказ осуществляется по мере необходимости при наличии бюджетных ассигнований на указанные цели кадровой службой (специалистом с должностными обязанностями по кадровым вопросам и муниципальной службе) соответствующего органа местного самоуправления г. Владикавказ, на основании предложений непосредственного руковод</w:t>
      </w:r>
      <w:r w:rsidR="00250D4A">
        <w:rPr>
          <w:rFonts w:eastAsia="Calibri"/>
          <w:spacing w:val="-2"/>
          <w:lang w:eastAsia="en-US"/>
        </w:rPr>
        <w:t>ителя муниципального служащего</w:t>
      </w:r>
      <w:r w:rsidRPr="004C34BC">
        <w:rPr>
          <w:rFonts w:eastAsia="Calibri"/>
          <w:spacing w:val="-2"/>
          <w:lang w:eastAsia="en-US"/>
        </w:rPr>
        <w:t>. Предложения должны содержать фамилию, имя, отчество и наименование должности муниципального служащего, которого планируется направить для прохождения обучения, тематику обучения (с учетом специализации деятельности муниципального служащего), вид обучения, форму обучения (с отрывом от работы либо без отрыва от работы).</w:t>
      </w:r>
      <w:r w:rsidR="00250D4A">
        <w:rPr>
          <w:rFonts w:eastAsia="Calibri"/>
          <w:spacing w:val="-2"/>
          <w:lang w:eastAsia="en-US"/>
        </w:rPr>
        <w:t xml:space="preserve"> </w:t>
      </w:r>
    </w:p>
    <w:p w:rsidR="00250D4A" w:rsidRPr="00250D4A" w:rsidRDefault="00250D4A" w:rsidP="00181334">
      <w:pPr>
        <w:pStyle w:val="a6"/>
        <w:widowControl w:val="0"/>
        <w:tabs>
          <w:tab w:val="left" w:pos="851"/>
        </w:tabs>
        <w:autoSpaceDE w:val="0"/>
        <w:autoSpaceDN w:val="0"/>
        <w:adjustRightInd w:val="0"/>
        <w:ind w:left="0" w:firstLine="567"/>
        <w:jc w:val="both"/>
        <w:rPr>
          <w:rFonts w:eastAsia="Calibri"/>
          <w:i/>
          <w:spacing w:val="-2"/>
          <w:lang w:eastAsia="en-US"/>
        </w:rPr>
      </w:pPr>
      <w:r w:rsidRPr="00250D4A">
        <w:rPr>
          <w:rFonts w:eastAsia="Calibri"/>
          <w:i/>
          <w:spacing w:val="-2"/>
          <w:lang w:eastAsia="en-US"/>
        </w:rPr>
        <w:t>(</w:t>
      </w:r>
      <w:proofErr w:type="gramStart"/>
      <w:r w:rsidRPr="00250D4A">
        <w:rPr>
          <w:rFonts w:eastAsia="Calibri"/>
          <w:i/>
          <w:spacing w:val="-2"/>
          <w:lang w:eastAsia="en-US"/>
        </w:rPr>
        <w:t>в</w:t>
      </w:r>
      <w:proofErr w:type="gramEnd"/>
      <w:r w:rsidRPr="00250D4A">
        <w:rPr>
          <w:rFonts w:eastAsia="Calibri"/>
          <w:i/>
          <w:spacing w:val="-2"/>
          <w:lang w:eastAsia="en-US"/>
        </w:rPr>
        <w:t xml:space="preserve"> редакции решения Собрания представителей </w:t>
      </w:r>
      <w:proofErr w:type="spellStart"/>
      <w:r w:rsidRPr="00250D4A">
        <w:rPr>
          <w:rFonts w:eastAsia="Calibri"/>
          <w:i/>
          <w:spacing w:val="-2"/>
          <w:lang w:eastAsia="en-US"/>
        </w:rPr>
        <w:t>г.Владикавказ</w:t>
      </w:r>
      <w:proofErr w:type="spellEnd"/>
      <w:r w:rsidRPr="00250D4A">
        <w:rPr>
          <w:rFonts w:eastAsia="Calibri"/>
          <w:i/>
          <w:spacing w:val="-2"/>
          <w:lang w:eastAsia="en-US"/>
        </w:rPr>
        <w:t xml:space="preserve"> от 22.12.2016 № 27/185)</w:t>
      </w:r>
    </w:p>
    <w:p w:rsidR="00803068" w:rsidRPr="004C34BC" w:rsidRDefault="00803068" w:rsidP="00181334">
      <w:pPr>
        <w:pStyle w:val="a6"/>
        <w:numPr>
          <w:ilvl w:val="0"/>
          <w:numId w:val="2"/>
        </w:numPr>
        <w:tabs>
          <w:tab w:val="left" w:pos="851"/>
          <w:tab w:val="left" w:pos="993"/>
        </w:tabs>
        <w:ind w:left="0" w:firstLine="567"/>
        <w:jc w:val="both"/>
        <w:rPr>
          <w:rFonts w:eastAsiaTheme="minorHAnsi"/>
          <w:spacing w:val="-2"/>
          <w:lang w:eastAsia="en-US"/>
        </w:rPr>
      </w:pPr>
      <w:r w:rsidRPr="004C34BC">
        <w:rPr>
          <w:rFonts w:eastAsiaTheme="minorHAnsi"/>
          <w:spacing w:val="-2"/>
          <w:lang w:eastAsia="en-US"/>
        </w:rPr>
        <w:t>План обучения утверждается:</w:t>
      </w:r>
    </w:p>
    <w:p w:rsidR="00803068" w:rsidRPr="004C34BC" w:rsidRDefault="00803068" w:rsidP="00181334">
      <w:pPr>
        <w:tabs>
          <w:tab w:val="left" w:pos="851"/>
        </w:tabs>
        <w:ind w:firstLine="567"/>
        <w:jc w:val="both"/>
        <w:rPr>
          <w:rFonts w:eastAsiaTheme="minorHAnsi"/>
          <w:spacing w:val="-2"/>
          <w:lang w:eastAsia="en-US"/>
        </w:rPr>
      </w:pPr>
      <w:r w:rsidRPr="004C34BC">
        <w:rPr>
          <w:rFonts w:eastAsiaTheme="minorHAnsi"/>
          <w:spacing w:val="-2"/>
          <w:lang w:eastAsia="en-US"/>
        </w:rPr>
        <w:t xml:space="preserve">1) </w:t>
      </w:r>
      <w:r w:rsidR="00250D4A" w:rsidRPr="00250D4A">
        <w:rPr>
          <w:rFonts w:eastAsiaTheme="minorHAnsi"/>
          <w:spacing w:val="-2"/>
          <w:lang w:eastAsia="en-US"/>
        </w:rPr>
        <w:t xml:space="preserve">председателем Собрания представителей </w:t>
      </w:r>
      <w:r w:rsidRPr="004C34BC">
        <w:rPr>
          <w:rFonts w:eastAsiaTheme="minorHAnsi"/>
          <w:spacing w:val="-2"/>
          <w:lang w:eastAsia="en-US"/>
        </w:rPr>
        <w:t xml:space="preserve">г. Владикавказ – в отношении </w:t>
      </w:r>
      <w:r w:rsidR="00077E55" w:rsidRPr="004C34BC">
        <w:rPr>
          <w:rFonts w:eastAsia="Calibri"/>
          <w:spacing w:val="-2"/>
          <w:lang w:eastAsia="en-US"/>
        </w:rPr>
        <w:t xml:space="preserve">выборных должностных лиц местного самоуправления муниципального образования г.Владикавказ, членов выборных органов местного самоуправления г.Владикавказ, депутатов представительного органа муниципального образования г.Владикавказ, лиц, замещающих должности муниципальной службы </w:t>
      </w:r>
      <w:r w:rsidR="00250D4A">
        <w:rPr>
          <w:rFonts w:eastAsiaTheme="minorHAnsi"/>
          <w:spacing w:val="-2"/>
          <w:lang w:eastAsia="en-US"/>
        </w:rPr>
        <w:t>в аппарате</w:t>
      </w:r>
      <w:r w:rsidRPr="004C34BC">
        <w:rPr>
          <w:rFonts w:eastAsiaTheme="minorHAnsi"/>
          <w:spacing w:val="-2"/>
          <w:lang w:eastAsia="en-US"/>
        </w:rPr>
        <w:t xml:space="preserve"> Собрания представителей </w:t>
      </w:r>
      <w:proofErr w:type="spellStart"/>
      <w:r w:rsidRPr="004C34BC">
        <w:rPr>
          <w:rFonts w:eastAsiaTheme="minorHAnsi"/>
          <w:spacing w:val="-2"/>
          <w:lang w:eastAsia="en-US"/>
        </w:rPr>
        <w:t>г.Владикавказ</w:t>
      </w:r>
      <w:proofErr w:type="spellEnd"/>
      <w:r w:rsidRPr="004C34BC">
        <w:rPr>
          <w:rFonts w:eastAsiaTheme="minorHAnsi"/>
          <w:spacing w:val="-2"/>
          <w:lang w:eastAsia="en-US"/>
        </w:rPr>
        <w:t>;</w:t>
      </w:r>
    </w:p>
    <w:p w:rsidR="00803068" w:rsidRPr="004C34BC" w:rsidRDefault="00803068" w:rsidP="00181334">
      <w:pPr>
        <w:tabs>
          <w:tab w:val="left" w:pos="851"/>
        </w:tabs>
        <w:ind w:firstLine="567"/>
        <w:jc w:val="both"/>
        <w:rPr>
          <w:rFonts w:eastAsiaTheme="minorHAnsi"/>
          <w:spacing w:val="-2"/>
          <w:lang w:eastAsia="en-US"/>
        </w:rPr>
      </w:pPr>
      <w:r w:rsidRPr="004C34BC">
        <w:rPr>
          <w:rFonts w:eastAsiaTheme="minorHAnsi"/>
          <w:spacing w:val="-2"/>
          <w:lang w:eastAsia="en-US"/>
        </w:rPr>
        <w:t>2) главой администрации местного самоуправления г.Владикавказ – в отношении лиц, замещающих должности муниципальной службы в администрации местного самоуправления г.Владикавказа;</w:t>
      </w:r>
    </w:p>
    <w:p w:rsidR="00A13180" w:rsidRDefault="00803068" w:rsidP="00181334">
      <w:pPr>
        <w:widowControl w:val="0"/>
        <w:tabs>
          <w:tab w:val="left" w:pos="851"/>
        </w:tabs>
        <w:autoSpaceDE w:val="0"/>
        <w:autoSpaceDN w:val="0"/>
        <w:adjustRightInd w:val="0"/>
        <w:ind w:firstLine="567"/>
        <w:contextualSpacing/>
        <w:jc w:val="both"/>
        <w:rPr>
          <w:rFonts w:eastAsiaTheme="minorHAnsi"/>
          <w:spacing w:val="-2"/>
          <w:lang w:eastAsia="en-US"/>
        </w:rPr>
      </w:pPr>
      <w:r w:rsidRPr="004C34BC">
        <w:rPr>
          <w:rFonts w:eastAsiaTheme="minorHAnsi"/>
          <w:spacing w:val="-2"/>
          <w:lang w:eastAsia="en-US"/>
        </w:rPr>
        <w:t xml:space="preserve">3) председателем Контрольно-счетной палаты муниципального образования г.Владикавказ – в отношении лиц, замещающих должности муниципальной службы в Контрольно-счетной палате </w:t>
      </w:r>
      <w:proofErr w:type="spellStart"/>
      <w:r w:rsidRPr="004C34BC">
        <w:rPr>
          <w:rFonts w:eastAsiaTheme="minorHAnsi"/>
          <w:spacing w:val="-2"/>
          <w:lang w:eastAsia="en-US"/>
        </w:rPr>
        <w:t>г.Владикавказ</w:t>
      </w:r>
      <w:proofErr w:type="spellEnd"/>
      <w:r w:rsidRPr="004C34BC">
        <w:rPr>
          <w:rFonts w:eastAsiaTheme="minorHAnsi"/>
          <w:spacing w:val="-2"/>
          <w:lang w:eastAsia="en-US"/>
        </w:rPr>
        <w:t>.</w:t>
      </w:r>
    </w:p>
    <w:p w:rsidR="00250D4A" w:rsidRPr="00250D4A" w:rsidRDefault="00250D4A" w:rsidP="00181334">
      <w:pPr>
        <w:pStyle w:val="a6"/>
        <w:widowControl w:val="0"/>
        <w:tabs>
          <w:tab w:val="left" w:pos="851"/>
        </w:tabs>
        <w:autoSpaceDE w:val="0"/>
        <w:autoSpaceDN w:val="0"/>
        <w:adjustRightInd w:val="0"/>
        <w:ind w:left="0"/>
        <w:jc w:val="both"/>
        <w:rPr>
          <w:rFonts w:eastAsia="Calibri"/>
          <w:i/>
          <w:spacing w:val="-2"/>
          <w:lang w:eastAsia="en-US"/>
        </w:rPr>
      </w:pPr>
      <w:r w:rsidRPr="00250D4A">
        <w:rPr>
          <w:rFonts w:eastAsia="Calibri"/>
          <w:i/>
          <w:spacing w:val="-2"/>
          <w:lang w:eastAsia="en-US"/>
        </w:rPr>
        <w:t>(</w:t>
      </w:r>
      <w:proofErr w:type="gramStart"/>
      <w:r w:rsidRPr="00250D4A">
        <w:rPr>
          <w:rFonts w:eastAsia="Calibri"/>
          <w:i/>
          <w:spacing w:val="-2"/>
          <w:lang w:eastAsia="en-US"/>
        </w:rPr>
        <w:t>в</w:t>
      </w:r>
      <w:proofErr w:type="gramEnd"/>
      <w:r w:rsidRPr="00250D4A">
        <w:rPr>
          <w:rFonts w:eastAsia="Calibri"/>
          <w:i/>
          <w:spacing w:val="-2"/>
          <w:lang w:eastAsia="en-US"/>
        </w:rPr>
        <w:t xml:space="preserve"> редакции решения Собрания представителей </w:t>
      </w:r>
      <w:proofErr w:type="spellStart"/>
      <w:r w:rsidRPr="00250D4A">
        <w:rPr>
          <w:rFonts w:eastAsia="Calibri"/>
          <w:i/>
          <w:spacing w:val="-2"/>
          <w:lang w:eastAsia="en-US"/>
        </w:rPr>
        <w:t>г.Владикавказ</w:t>
      </w:r>
      <w:proofErr w:type="spellEnd"/>
      <w:r w:rsidRPr="00250D4A">
        <w:rPr>
          <w:rFonts w:eastAsia="Calibri"/>
          <w:i/>
          <w:spacing w:val="-2"/>
          <w:lang w:eastAsia="en-US"/>
        </w:rPr>
        <w:t xml:space="preserve"> от </w:t>
      </w:r>
      <w:r>
        <w:rPr>
          <w:rFonts w:eastAsia="Calibri"/>
          <w:i/>
          <w:spacing w:val="-2"/>
          <w:lang w:eastAsia="en-US"/>
        </w:rPr>
        <w:t>26.07.2024</w:t>
      </w:r>
      <w:r w:rsidRPr="00250D4A">
        <w:rPr>
          <w:rFonts w:eastAsia="Calibri"/>
          <w:i/>
          <w:spacing w:val="-2"/>
          <w:lang w:eastAsia="en-US"/>
        </w:rPr>
        <w:t xml:space="preserve"> № </w:t>
      </w:r>
      <w:r>
        <w:rPr>
          <w:rFonts w:eastAsia="Calibri"/>
          <w:i/>
          <w:spacing w:val="-2"/>
          <w:lang w:eastAsia="en-US"/>
        </w:rPr>
        <w:t>61/56</w:t>
      </w:r>
      <w:r w:rsidR="00103481">
        <w:rPr>
          <w:rFonts w:eastAsia="Calibri"/>
          <w:i/>
          <w:spacing w:val="-2"/>
          <w:lang w:eastAsia="en-US"/>
        </w:rPr>
        <w:t>,</w:t>
      </w:r>
      <w:r w:rsidR="00103481" w:rsidRPr="00103481">
        <w:t xml:space="preserve"> </w:t>
      </w:r>
      <w:r w:rsidR="00103481" w:rsidRPr="00103481">
        <w:rPr>
          <w:rFonts w:eastAsia="Calibri"/>
          <w:i/>
          <w:spacing w:val="-2"/>
          <w:lang w:eastAsia="en-US"/>
        </w:rPr>
        <w:t>вступает в силу по истечении срока полномочий Собрания представителей г. Владикавказ VII созыва</w:t>
      </w:r>
      <w:r w:rsidR="00103481">
        <w:rPr>
          <w:rFonts w:eastAsia="Calibri"/>
          <w:i/>
          <w:spacing w:val="-2"/>
          <w:lang w:eastAsia="en-US"/>
        </w:rPr>
        <w:t xml:space="preserve">  </w:t>
      </w:r>
      <w:r w:rsidRPr="00250D4A">
        <w:rPr>
          <w:rFonts w:eastAsia="Calibri"/>
          <w:i/>
          <w:spacing w:val="-2"/>
          <w:lang w:eastAsia="en-US"/>
        </w:rPr>
        <w:t>)</w:t>
      </w:r>
    </w:p>
    <w:p w:rsidR="00A13180" w:rsidRPr="004C34BC" w:rsidRDefault="00A13180" w:rsidP="00181334">
      <w:pPr>
        <w:pStyle w:val="a6"/>
        <w:widowControl w:val="0"/>
        <w:numPr>
          <w:ilvl w:val="0"/>
          <w:numId w:val="2"/>
        </w:numPr>
        <w:tabs>
          <w:tab w:val="left" w:pos="851"/>
          <w:tab w:val="left" w:pos="1134"/>
        </w:tabs>
        <w:autoSpaceDE w:val="0"/>
        <w:autoSpaceDN w:val="0"/>
        <w:adjustRightInd w:val="0"/>
        <w:ind w:left="0" w:firstLine="567"/>
        <w:jc w:val="both"/>
        <w:rPr>
          <w:rFonts w:eastAsia="Calibri"/>
          <w:lang w:eastAsia="en-US"/>
        </w:rPr>
      </w:pPr>
      <w:r w:rsidRPr="004C34BC">
        <w:rPr>
          <w:rFonts w:eastAsia="Calibri"/>
          <w:lang w:eastAsia="en-US"/>
        </w:rPr>
        <w:t>В соответствии с утвержденным планом обучения соответствующим орг</w:t>
      </w:r>
      <w:r w:rsidR="001E1954" w:rsidRPr="004C34BC">
        <w:rPr>
          <w:rFonts w:eastAsia="Calibri"/>
          <w:lang w:eastAsia="en-US"/>
        </w:rPr>
        <w:t>аном местного самоуправления г.</w:t>
      </w:r>
      <w:r w:rsidRPr="004C34BC">
        <w:rPr>
          <w:rFonts w:eastAsia="Calibri"/>
          <w:lang w:eastAsia="en-US"/>
        </w:rPr>
        <w:t xml:space="preserve">Владикавказ осуществляется подготовка проектов договоров (муниципальных контрактов) на осуществление мероприятий в рамках профессионального образования и (или) </w:t>
      </w:r>
      <w:r w:rsidRPr="004C34BC">
        <w:rPr>
          <w:rFonts w:eastAsia="Calibri"/>
          <w:lang w:eastAsia="en-US"/>
        </w:rPr>
        <w:lastRenderedPageBreak/>
        <w:t>дополнительного профессионального образования кадров.</w:t>
      </w:r>
    </w:p>
    <w:p w:rsidR="00A13180" w:rsidRPr="004C34BC" w:rsidRDefault="00A13180" w:rsidP="00181334">
      <w:pPr>
        <w:pStyle w:val="a6"/>
        <w:widowControl w:val="0"/>
        <w:numPr>
          <w:ilvl w:val="0"/>
          <w:numId w:val="2"/>
        </w:numPr>
        <w:tabs>
          <w:tab w:val="left" w:pos="851"/>
          <w:tab w:val="left" w:pos="993"/>
        </w:tabs>
        <w:autoSpaceDE w:val="0"/>
        <w:autoSpaceDN w:val="0"/>
        <w:adjustRightInd w:val="0"/>
        <w:ind w:left="0" w:firstLine="567"/>
        <w:jc w:val="both"/>
        <w:rPr>
          <w:rFonts w:eastAsia="Calibri"/>
          <w:lang w:eastAsia="en-US"/>
        </w:rPr>
      </w:pPr>
      <w:r w:rsidRPr="004C34BC">
        <w:rPr>
          <w:rFonts w:eastAsia="Calibri"/>
          <w:lang w:eastAsia="en-US"/>
        </w:rPr>
        <w:t>Корректировка планов обучения осуществляется в случае изменения объема финансирования расходов на осуществление мероприятий в рамках профессионального образования и (или) дополнительного профессионального образования кадров, изменения в составе лиц, подлежащих направлению на обучение, изменения потребности в получении профессионального образования и (или) дополнительного профессионального образования в соответствующем органе местного самоуправления г. Владикавказ.</w:t>
      </w:r>
    </w:p>
    <w:p w:rsidR="009660C1" w:rsidRPr="004C34BC" w:rsidRDefault="009660C1" w:rsidP="00A13180">
      <w:pPr>
        <w:widowControl w:val="0"/>
        <w:autoSpaceDE w:val="0"/>
        <w:autoSpaceDN w:val="0"/>
        <w:adjustRightInd w:val="0"/>
        <w:contextualSpacing/>
        <w:jc w:val="both"/>
        <w:rPr>
          <w:rFonts w:eastAsia="Calibri"/>
          <w:lang w:eastAsia="en-US"/>
        </w:rPr>
      </w:pPr>
    </w:p>
    <w:p w:rsidR="00A13180" w:rsidRPr="004C34BC" w:rsidRDefault="00A13180" w:rsidP="00A13180">
      <w:pPr>
        <w:widowControl w:val="0"/>
        <w:autoSpaceDE w:val="0"/>
        <w:autoSpaceDN w:val="0"/>
        <w:adjustRightInd w:val="0"/>
        <w:contextualSpacing/>
        <w:jc w:val="center"/>
        <w:outlineLvl w:val="1"/>
        <w:rPr>
          <w:rFonts w:eastAsia="Calibri"/>
          <w:b/>
          <w:lang w:eastAsia="en-US"/>
        </w:rPr>
      </w:pPr>
      <w:bookmarkStart w:id="7" w:name="Par108"/>
      <w:bookmarkEnd w:id="7"/>
      <w:r w:rsidRPr="004C34BC">
        <w:rPr>
          <w:rFonts w:eastAsia="Calibri"/>
          <w:b/>
          <w:lang w:eastAsia="en-US"/>
        </w:rPr>
        <w:t>Раздел IV. ОРГАНИЗАЦИЯ ПРОФЕССИОНАЛЬНОГО ОБРАЗОВАНИЯ И ДОПОЛНИТЕЛЬНОГО ПРОФЕССИОНАЛЬНОГО ОБРАЗОВАНИЯ</w:t>
      </w:r>
    </w:p>
    <w:p w:rsidR="00A13180" w:rsidRPr="004C34BC" w:rsidRDefault="00A13180" w:rsidP="00A13180">
      <w:pPr>
        <w:widowControl w:val="0"/>
        <w:autoSpaceDE w:val="0"/>
        <w:autoSpaceDN w:val="0"/>
        <w:adjustRightInd w:val="0"/>
        <w:contextualSpacing/>
        <w:jc w:val="center"/>
        <w:rPr>
          <w:rFonts w:eastAsia="Calibri"/>
          <w:b/>
          <w:lang w:eastAsia="en-US"/>
        </w:rPr>
      </w:pPr>
      <w:r w:rsidRPr="004C34BC">
        <w:rPr>
          <w:rFonts w:eastAsia="Calibri"/>
          <w:b/>
          <w:lang w:eastAsia="en-US"/>
        </w:rPr>
        <w:t>РАБОТНИКОВ МУНИЦИПАЛЬНЫХ УЧРЕЖДЕНИЙ г. ВЛАДИКАВКАЗ</w:t>
      </w:r>
    </w:p>
    <w:p w:rsidR="00A13180" w:rsidRPr="004C34BC" w:rsidRDefault="00A13180" w:rsidP="00A13180">
      <w:pPr>
        <w:widowControl w:val="0"/>
        <w:autoSpaceDE w:val="0"/>
        <w:autoSpaceDN w:val="0"/>
        <w:adjustRightInd w:val="0"/>
        <w:contextualSpacing/>
        <w:jc w:val="both"/>
        <w:rPr>
          <w:rFonts w:eastAsia="Calibri"/>
          <w:lang w:eastAsia="en-US"/>
        </w:rPr>
      </w:pPr>
    </w:p>
    <w:p w:rsidR="00A13180" w:rsidRPr="004C34BC" w:rsidRDefault="00A13180" w:rsidP="00181334">
      <w:pPr>
        <w:pStyle w:val="a6"/>
        <w:widowControl w:val="0"/>
        <w:numPr>
          <w:ilvl w:val="0"/>
          <w:numId w:val="2"/>
        </w:numPr>
        <w:tabs>
          <w:tab w:val="left" w:pos="993"/>
        </w:tabs>
        <w:autoSpaceDE w:val="0"/>
        <w:autoSpaceDN w:val="0"/>
        <w:adjustRightInd w:val="0"/>
        <w:ind w:left="0" w:firstLine="567"/>
        <w:jc w:val="both"/>
        <w:rPr>
          <w:rFonts w:eastAsia="Calibri"/>
          <w:lang w:eastAsia="en-US"/>
        </w:rPr>
      </w:pPr>
      <w:r w:rsidRPr="004C34BC">
        <w:rPr>
          <w:rFonts w:eastAsia="Calibri"/>
          <w:lang w:eastAsia="en-US"/>
        </w:rPr>
        <w:t>Организация профессионального образования и (или) дополнительного профессионального образования работников муниципальных учреждений г. Владикавказ (далее – муниципальных учреждений) включает:</w:t>
      </w:r>
    </w:p>
    <w:p w:rsidR="00A13180" w:rsidRPr="004C34BC" w:rsidRDefault="00A13180" w:rsidP="00181334">
      <w:pPr>
        <w:widowControl w:val="0"/>
        <w:tabs>
          <w:tab w:val="left" w:pos="993"/>
        </w:tabs>
        <w:autoSpaceDE w:val="0"/>
        <w:autoSpaceDN w:val="0"/>
        <w:adjustRightInd w:val="0"/>
        <w:ind w:firstLine="567"/>
        <w:contextualSpacing/>
        <w:jc w:val="both"/>
        <w:rPr>
          <w:rFonts w:eastAsia="Calibri"/>
          <w:lang w:eastAsia="en-US"/>
        </w:rPr>
      </w:pPr>
      <w:r w:rsidRPr="004C34BC">
        <w:rPr>
          <w:rFonts w:eastAsia="Calibri"/>
          <w:lang w:eastAsia="en-US"/>
        </w:rPr>
        <w:t>1) анализ кадрового потенциала муниципального учреждения по уровню образования и соответствию работников муниципального учреждения квалификационным требованиям по занимаемой должности;</w:t>
      </w:r>
    </w:p>
    <w:p w:rsidR="00A13180" w:rsidRPr="004C34BC" w:rsidRDefault="00A13180" w:rsidP="00181334">
      <w:pPr>
        <w:widowControl w:val="0"/>
        <w:tabs>
          <w:tab w:val="left" w:pos="993"/>
        </w:tabs>
        <w:autoSpaceDE w:val="0"/>
        <w:autoSpaceDN w:val="0"/>
        <w:adjustRightInd w:val="0"/>
        <w:ind w:firstLine="567"/>
        <w:contextualSpacing/>
        <w:jc w:val="both"/>
        <w:rPr>
          <w:rFonts w:eastAsia="Calibri"/>
          <w:lang w:eastAsia="en-US"/>
        </w:rPr>
      </w:pPr>
      <w:r w:rsidRPr="004C34BC">
        <w:rPr>
          <w:rFonts w:eastAsia="Calibri"/>
          <w:lang w:eastAsia="en-US"/>
        </w:rPr>
        <w:t>2) подготовку и утверждение плана обучения в муниципальном учреждении;</w:t>
      </w:r>
    </w:p>
    <w:p w:rsidR="00A13180" w:rsidRPr="004C34BC" w:rsidRDefault="00A13180" w:rsidP="00181334">
      <w:pPr>
        <w:widowControl w:val="0"/>
        <w:tabs>
          <w:tab w:val="left" w:pos="993"/>
        </w:tabs>
        <w:autoSpaceDE w:val="0"/>
        <w:autoSpaceDN w:val="0"/>
        <w:adjustRightInd w:val="0"/>
        <w:ind w:firstLine="567"/>
        <w:contextualSpacing/>
        <w:jc w:val="both"/>
        <w:rPr>
          <w:rFonts w:eastAsia="Calibri"/>
          <w:lang w:eastAsia="en-US"/>
        </w:rPr>
      </w:pPr>
      <w:r w:rsidRPr="004C34BC">
        <w:rPr>
          <w:rFonts w:eastAsia="Calibri"/>
          <w:lang w:eastAsia="en-US"/>
        </w:rPr>
        <w:t>3) подготовку и заключение договоров (муниципальных контрактов) на осуществление мероприятий в рамках профессионального образования и (или) дополнительного профессионального образования кадров с образовательными организациями;</w:t>
      </w:r>
    </w:p>
    <w:p w:rsidR="00A13180" w:rsidRPr="004C34BC" w:rsidRDefault="00A13180" w:rsidP="00181334">
      <w:pPr>
        <w:widowControl w:val="0"/>
        <w:tabs>
          <w:tab w:val="left" w:pos="993"/>
        </w:tabs>
        <w:autoSpaceDE w:val="0"/>
        <w:autoSpaceDN w:val="0"/>
        <w:adjustRightInd w:val="0"/>
        <w:ind w:firstLine="567"/>
        <w:contextualSpacing/>
        <w:jc w:val="both"/>
        <w:rPr>
          <w:rFonts w:eastAsia="Calibri"/>
          <w:lang w:eastAsia="en-US"/>
        </w:rPr>
      </w:pPr>
      <w:r w:rsidRPr="004C34BC">
        <w:rPr>
          <w:rFonts w:eastAsia="Calibri"/>
          <w:lang w:eastAsia="en-US"/>
        </w:rPr>
        <w:t>4) организацию системы учета и контроля в рамках профессионального образования и (или) дополнительного профессионального образования кадров в образовательных организациях;</w:t>
      </w:r>
    </w:p>
    <w:p w:rsidR="00A13180" w:rsidRPr="004C34BC" w:rsidRDefault="00A13180" w:rsidP="00181334">
      <w:pPr>
        <w:widowControl w:val="0"/>
        <w:tabs>
          <w:tab w:val="left" w:pos="993"/>
        </w:tabs>
        <w:autoSpaceDE w:val="0"/>
        <w:autoSpaceDN w:val="0"/>
        <w:adjustRightInd w:val="0"/>
        <w:ind w:firstLine="567"/>
        <w:contextualSpacing/>
        <w:jc w:val="both"/>
        <w:rPr>
          <w:rFonts w:eastAsia="Calibri"/>
          <w:lang w:eastAsia="en-US"/>
        </w:rPr>
      </w:pPr>
      <w:r w:rsidRPr="004C34BC">
        <w:rPr>
          <w:rFonts w:eastAsia="Calibri"/>
          <w:lang w:eastAsia="en-US"/>
        </w:rPr>
        <w:t>5) анализ результатов осуществления мероприятий в рамках профессионального образования и (или) дополнительного профессионального образования кадров.</w:t>
      </w:r>
    </w:p>
    <w:p w:rsidR="00A13180" w:rsidRPr="004C34BC" w:rsidRDefault="000A46D0" w:rsidP="00181334">
      <w:pPr>
        <w:pStyle w:val="a6"/>
        <w:widowControl w:val="0"/>
        <w:numPr>
          <w:ilvl w:val="0"/>
          <w:numId w:val="2"/>
        </w:numPr>
        <w:tabs>
          <w:tab w:val="left" w:pos="993"/>
        </w:tabs>
        <w:autoSpaceDE w:val="0"/>
        <w:autoSpaceDN w:val="0"/>
        <w:adjustRightInd w:val="0"/>
        <w:ind w:left="0" w:firstLine="567"/>
        <w:jc w:val="both"/>
        <w:rPr>
          <w:rFonts w:eastAsia="Calibri"/>
          <w:lang w:eastAsia="en-US"/>
        </w:rPr>
      </w:pPr>
      <w:r w:rsidRPr="004C34BC">
        <w:t>Проведение мероприятий в рамках профессионального образования и (или) дополнительного профессионального образования в муниципальном учреждении осуществляется по мере необходимости, в зависимости от замещаемой работником должности и потребности в получении им профессионального образования и (или) дополнительного профессионального образования</w:t>
      </w:r>
      <w:r w:rsidR="00A13180" w:rsidRPr="004C34BC">
        <w:rPr>
          <w:rFonts w:eastAsia="Calibri"/>
          <w:lang w:eastAsia="en-US"/>
        </w:rPr>
        <w:t>.</w:t>
      </w:r>
    </w:p>
    <w:p w:rsidR="00A13180" w:rsidRPr="004C34BC" w:rsidRDefault="00A13180" w:rsidP="00181334">
      <w:pPr>
        <w:pStyle w:val="a6"/>
        <w:widowControl w:val="0"/>
        <w:numPr>
          <w:ilvl w:val="0"/>
          <w:numId w:val="2"/>
        </w:numPr>
        <w:tabs>
          <w:tab w:val="left" w:pos="993"/>
        </w:tabs>
        <w:autoSpaceDE w:val="0"/>
        <w:autoSpaceDN w:val="0"/>
        <w:adjustRightInd w:val="0"/>
        <w:ind w:left="0" w:firstLine="567"/>
        <w:jc w:val="both"/>
        <w:rPr>
          <w:rFonts w:eastAsia="Calibri"/>
          <w:lang w:eastAsia="en-US"/>
        </w:rPr>
      </w:pPr>
      <w:r w:rsidRPr="004C34BC">
        <w:rPr>
          <w:rFonts w:eastAsia="Calibri"/>
          <w:lang w:eastAsia="en-US"/>
        </w:rPr>
        <w:t>Формирование плана обучения в муниципальном учреждении обеспечивается по мере необходимости при наличии средств в бюджетной смете или плане хозяйственной деятельности на указанные цели руководителем соответствующего муниципального учреждения.</w:t>
      </w:r>
    </w:p>
    <w:p w:rsidR="00A13180" w:rsidRPr="004C34BC" w:rsidRDefault="00A13180" w:rsidP="00181334">
      <w:pPr>
        <w:widowControl w:val="0"/>
        <w:tabs>
          <w:tab w:val="left" w:pos="993"/>
        </w:tabs>
        <w:autoSpaceDE w:val="0"/>
        <w:autoSpaceDN w:val="0"/>
        <w:adjustRightInd w:val="0"/>
        <w:ind w:firstLine="567"/>
        <w:contextualSpacing/>
        <w:jc w:val="both"/>
        <w:rPr>
          <w:rFonts w:eastAsia="Calibri"/>
          <w:lang w:eastAsia="en-US"/>
        </w:rPr>
      </w:pPr>
      <w:r w:rsidRPr="004C34BC">
        <w:rPr>
          <w:rFonts w:eastAsia="Calibri"/>
          <w:lang w:eastAsia="en-US"/>
        </w:rPr>
        <w:t>Утверждение плана обучения в муниципальном учреждении осуществляется руководителем соответствующего муниципального учреждения.</w:t>
      </w:r>
    </w:p>
    <w:p w:rsidR="00A13180" w:rsidRPr="004C34BC" w:rsidRDefault="00A13180" w:rsidP="00181334">
      <w:pPr>
        <w:pStyle w:val="a6"/>
        <w:widowControl w:val="0"/>
        <w:numPr>
          <w:ilvl w:val="0"/>
          <w:numId w:val="2"/>
        </w:numPr>
        <w:tabs>
          <w:tab w:val="left" w:pos="993"/>
        </w:tabs>
        <w:autoSpaceDE w:val="0"/>
        <w:autoSpaceDN w:val="0"/>
        <w:adjustRightInd w:val="0"/>
        <w:ind w:left="0" w:firstLine="567"/>
        <w:jc w:val="both"/>
        <w:rPr>
          <w:rFonts w:eastAsia="Calibri"/>
          <w:lang w:eastAsia="en-US"/>
        </w:rPr>
      </w:pPr>
      <w:r w:rsidRPr="004C34BC">
        <w:rPr>
          <w:rFonts w:eastAsia="Calibri"/>
          <w:lang w:eastAsia="en-US"/>
        </w:rPr>
        <w:t>Корректировка плана обучения осуществляется в случае изменения объема средств на осуществление мероприятий в рамках профессионального образования и (или) дополнительного профессионального образования кадров, изменения в составе лиц, подлежащих направлению на обучение, изменения потребности в получении профессионального образования и (или) дополнительного профессионального образования в соответствующем муниципальном учреждении.</w:t>
      </w:r>
    </w:p>
    <w:p w:rsidR="00077E55" w:rsidRPr="00640213" w:rsidRDefault="00A13180" w:rsidP="00181334">
      <w:pPr>
        <w:pStyle w:val="a6"/>
        <w:widowControl w:val="0"/>
        <w:numPr>
          <w:ilvl w:val="0"/>
          <w:numId w:val="2"/>
        </w:numPr>
        <w:tabs>
          <w:tab w:val="left" w:pos="993"/>
        </w:tabs>
        <w:autoSpaceDE w:val="0"/>
        <w:autoSpaceDN w:val="0"/>
        <w:adjustRightInd w:val="0"/>
        <w:ind w:left="0" w:firstLine="567"/>
        <w:jc w:val="both"/>
        <w:rPr>
          <w:rFonts w:eastAsia="Calibri"/>
          <w:lang w:eastAsia="en-US"/>
        </w:rPr>
      </w:pPr>
      <w:bookmarkStart w:id="8" w:name="Par127"/>
      <w:bookmarkEnd w:id="8"/>
      <w:r w:rsidRPr="004C34BC">
        <w:rPr>
          <w:rFonts w:eastAsia="Calibri"/>
          <w:lang w:eastAsia="en-US"/>
        </w:rPr>
        <w:t>Руководитель муниципального учреждения  в срок до 1 марта года, следующего за отчетным, обеспечивает представление в администрацию местного самоуправления г. Владикавказ  информации о мероприятиях в рамках профессионального образования и (или) дополнительного профессионального образования, осуществляемых в муниципальном учреждении в течение года с указанием количества лиц, получивших (получающих) профессиональное образование и (или) дополнительное профессиональное образование в отчетном периоде, наименований образовательных программ, объема и источников средств, направленных на финансирование профессионального образования и (или) дополнительного профессионального образования.</w:t>
      </w:r>
    </w:p>
    <w:p w:rsidR="00A13180" w:rsidRPr="004C34BC" w:rsidRDefault="00A13180" w:rsidP="00181334">
      <w:pPr>
        <w:widowControl w:val="0"/>
        <w:tabs>
          <w:tab w:val="left" w:pos="993"/>
        </w:tabs>
        <w:autoSpaceDE w:val="0"/>
        <w:autoSpaceDN w:val="0"/>
        <w:adjustRightInd w:val="0"/>
        <w:ind w:firstLine="567"/>
        <w:contextualSpacing/>
        <w:jc w:val="both"/>
        <w:rPr>
          <w:rFonts w:eastAsia="Calibri"/>
          <w:spacing w:val="-6"/>
          <w:lang w:eastAsia="en-US"/>
        </w:rPr>
      </w:pPr>
      <w:r w:rsidRPr="004C34BC">
        <w:rPr>
          <w:rFonts w:eastAsia="Calibri"/>
          <w:spacing w:val="-6"/>
          <w:lang w:eastAsia="en-US"/>
        </w:rPr>
        <w:t xml:space="preserve">Информация, указанная в </w:t>
      </w:r>
      <w:hyperlink w:anchor="Par127" w:history="1">
        <w:r w:rsidRPr="004C34BC">
          <w:rPr>
            <w:rFonts w:eastAsia="Calibri"/>
            <w:spacing w:val="-6"/>
            <w:lang w:eastAsia="en-US"/>
          </w:rPr>
          <w:t>части первой</w:t>
        </w:r>
      </w:hyperlink>
      <w:r w:rsidRPr="004C34BC">
        <w:rPr>
          <w:rFonts w:eastAsia="Calibri"/>
          <w:spacing w:val="-6"/>
          <w:lang w:eastAsia="en-US"/>
        </w:rPr>
        <w:t xml:space="preserve"> настоящего пункта, представляется руководит</w:t>
      </w:r>
      <w:r w:rsidR="001E1954" w:rsidRPr="004C34BC">
        <w:rPr>
          <w:rFonts w:eastAsia="Calibri"/>
          <w:spacing w:val="-6"/>
          <w:lang w:eastAsia="en-US"/>
        </w:rPr>
        <w:t xml:space="preserve">елем муниципального учреждения </w:t>
      </w:r>
      <w:r w:rsidRPr="004C34BC">
        <w:rPr>
          <w:rFonts w:eastAsia="Calibri"/>
          <w:spacing w:val="-6"/>
          <w:lang w:eastAsia="en-US"/>
        </w:rPr>
        <w:t>в структурное подразделение администрации местного самоуправления г. Владикавказ, уполномоченное по вопросам кадров и муниципальной службы.</w:t>
      </w:r>
    </w:p>
    <w:p w:rsidR="00A13180" w:rsidRPr="004C34BC" w:rsidRDefault="00A13180" w:rsidP="00181334">
      <w:pPr>
        <w:pStyle w:val="a6"/>
        <w:widowControl w:val="0"/>
        <w:numPr>
          <w:ilvl w:val="0"/>
          <w:numId w:val="2"/>
        </w:numPr>
        <w:tabs>
          <w:tab w:val="left" w:pos="993"/>
        </w:tabs>
        <w:autoSpaceDE w:val="0"/>
        <w:autoSpaceDN w:val="0"/>
        <w:adjustRightInd w:val="0"/>
        <w:ind w:left="0" w:firstLine="567"/>
        <w:jc w:val="both"/>
        <w:rPr>
          <w:rFonts w:eastAsia="Calibri"/>
          <w:lang w:eastAsia="en-US"/>
        </w:rPr>
      </w:pPr>
      <w:r w:rsidRPr="004C34BC">
        <w:rPr>
          <w:rFonts w:eastAsia="Calibri"/>
          <w:lang w:eastAsia="en-US"/>
        </w:rPr>
        <w:t>Руководитель муниципального учреж</w:t>
      </w:r>
      <w:r w:rsidR="001E1954" w:rsidRPr="004C34BC">
        <w:rPr>
          <w:rFonts w:eastAsia="Calibri"/>
          <w:lang w:eastAsia="en-US"/>
        </w:rPr>
        <w:t xml:space="preserve">дения </w:t>
      </w:r>
      <w:r w:rsidRPr="004C34BC">
        <w:rPr>
          <w:rFonts w:eastAsia="Calibri"/>
          <w:lang w:eastAsia="en-US"/>
        </w:rPr>
        <w:t>самостоятельно:</w:t>
      </w:r>
    </w:p>
    <w:p w:rsidR="00A13180" w:rsidRPr="004C34BC" w:rsidRDefault="00A13180" w:rsidP="00181334">
      <w:pPr>
        <w:widowControl w:val="0"/>
        <w:tabs>
          <w:tab w:val="left" w:pos="993"/>
        </w:tabs>
        <w:autoSpaceDE w:val="0"/>
        <w:autoSpaceDN w:val="0"/>
        <w:adjustRightInd w:val="0"/>
        <w:ind w:firstLine="567"/>
        <w:contextualSpacing/>
        <w:jc w:val="both"/>
        <w:rPr>
          <w:rFonts w:eastAsia="Calibri"/>
          <w:spacing w:val="-4"/>
          <w:lang w:eastAsia="en-US"/>
        </w:rPr>
      </w:pPr>
      <w:r w:rsidRPr="004C34BC">
        <w:rPr>
          <w:rFonts w:eastAsia="Calibri"/>
          <w:spacing w:val="-4"/>
          <w:lang w:eastAsia="en-US"/>
        </w:rPr>
        <w:t xml:space="preserve">1) определяет порядок, формы и условия реализации мероприятий в рамках профессионального </w:t>
      </w:r>
      <w:r w:rsidRPr="004C34BC">
        <w:rPr>
          <w:rFonts w:eastAsia="Calibri"/>
          <w:spacing w:val="-4"/>
          <w:lang w:eastAsia="en-US"/>
        </w:rPr>
        <w:lastRenderedPageBreak/>
        <w:t>образования и (или) дополнительного профессионального образования кадров в муниципальном учреждении, а также объемы финансирования, необходимые для их реализации;</w:t>
      </w:r>
    </w:p>
    <w:p w:rsidR="00A13180" w:rsidRPr="004C34BC" w:rsidRDefault="00A13180" w:rsidP="00181334">
      <w:pPr>
        <w:widowControl w:val="0"/>
        <w:tabs>
          <w:tab w:val="left" w:pos="993"/>
        </w:tabs>
        <w:autoSpaceDE w:val="0"/>
        <w:autoSpaceDN w:val="0"/>
        <w:adjustRightInd w:val="0"/>
        <w:ind w:firstLine="567"/>
        <w:contextualSpacing/>
        <w:jc w:val="both"/>
        <w:rPr>
          <w:rFonts w:eastAsia="Calibri"/>
          <w:spacing w:val="-4"/>
          <w:lang w:eastAsia="en-US"/>
        </w:rPr>
      </w:pPr>
      <w:r w:rsidRPr="004C34BC">
        <w:rPr>
          <w:rFonts w:eastAsia="Calibri"/>
          <w:spacing w:val="-4"/>
          <w:lang w:eastAsia="en-US"/>
        </w:rPr>
        <w:t>2) осуществляет контроль за организацией мероприятий в рамках профессионального образования и (или) дополнительного профессионального образования кадров в муниципальном учреждении.</w:t>
      </w:r>
    </w:p>
    <w:p w:rsidR="004C34BC" w:rsidRPr="004C34BC" w:rsidRDefault="004C34BC" w:rsidP="009660C1">
      <w:pPr>
        <w:widowControl w:val="0"/>
        <w:autoSpaceDE w:val="0"/>
        <w:autoSpaceDN w:val="0"/>
        <w:adjustRightInd w:val="0"/>
        <w:ind w:left="284" w:firstLine="425"/>
        <w:contextualSpacing/>
        <w:jc w:val="both"/>
        <w:rPr>
          <w:rFonts w:eastAsia="Calibri"/>
          <w:spacing w:val="-4"/>
          <w:lang w:eastAsia="en-US"/>
        </w:rPr>
      </w:pPr>
    </w:p>
    <w:p w:rsidR="00A13180" w:rsidRPr="004C34BC" w:rsidRDefault="00A13180" w:rsidP="00A13180">
      <w:pPr>
        <w:widowControl w:val="0"/>
        <w:autoSpaceDE w:val="0"/>
        <w:autoSpaceDN w:val="0"/>
        <w:adjustRightInd w:val="0"/>
        <w:contextualSpacing/>
        <w:jc w:val="center"/>
        <w:outlineLvl w:val="1"/>
        <w:rPr>
          <w:rFonts w:eastAsia="Calibri"/>
          <w:b/>
          <w:lang w:eastAsia="en-US"/>
        </w:rPr>
      </w:pPr>
      <w:bookmarkStart w:id="9" w:name="Par133"/>
      <w:bookmarkEnd w:id="9"/>
      <w:r w:rsidRPr="004C34BC">
        <w:rPr>
          <w:rFonts w:eastAsia="Calibri"/>
          <w:b/>
          <w:lang w:eastAsia="en-US"/>
        </w:rPr>
        <w:t>Раздел V. ФИНАНСИРОВАНИЕ РАСХОДОВ, СВЯЗАННЫХ</w:t>
      </w:r>
    </w:p>
    <w:p w:rsidR="00A13180" w:rsidRPr="004C34BC" w:rsidRDefault="00A13180" w:rsidP="00A13180">
      <w:pPr>
        <w:widowControl w:val="0"/>
        <w:autoSpaceDE w:val="0"/>
        <w:autoSpaceDN w:val="0"/>
        <w:adjustRightInd w:val="0"/>
        <w:contextualSpacing/>
        <w:jc w:val="center"/>
        <w:rPr>
          <w:rFonts w:eastAsia="Calibri"/>
          <w:b/>
          <w:lang w:eastAsia="en-US"/>
        </w:rPr>
      </w:pPr>
      <w:r w:rsidRPr="004C34BC">
        <w:rPr>
          <w:rFonts w:eastAsia="Calibri"/>
          <w:b/>
          <w:lang w:eastAsia="en-US"/>
        </w:rPr>
        <w:t>С ОРГАНИЗАЦИЕЙ ПРОФЕССИОНАЛЬНОГО ОБРАЗОВАНИЯ</w:t>
      </w:r>
    </w:p>
    <w:p w:rsidR="00A13180" w:rsidRPr="004C34BC" w:rsidRDefault="00A13180" w:rsidP="00A13180">
      <w:pPr>
        <w:widowControl w:val="0"/>
        <w:autoSpaceDE w:val="0"/>
        <w:autoSpaceDN w:val="0"/>
        <w:adjustRightInd w:val="0"/>
        <w:contextualSpacing/>
        <w:jc w:val="center"/>
        <w:rPr>
          <w:rFonts w:eastAsia="Calibri"/>
          <w:b/>
          <w:lang w:eastAsia="en-US"/>
        </w:rPr>
      </w:pPr>
      <w:r w:rsidRPr="004C34BC">
        <w:rPr>
          <w:rFonts w:eastAsia="Calibri"/>
          <w:b/>
          <w:lang w:eastAsia="en-US"/>
        </w:rPr>
        <w:t>И ДОПОЛНИТЕЛЬНОГО ПРОФЕССИОНАЛЬНОГО ОБРАЗОВАНИЯ</w:t>
      </w:r>
    </w:p>
    <w:p w:rsidR="00A13180" w:rsidRPr="004C34BC" w:rsidRDefault="00A13180" w:rsidP="00A13180">
      <w:pPr>
        <w:widowControl w:val="0"/>
        <w:autoSpaceDE w:val="0"/>
        <w:autoSpaceDN w:val="0"/>
        <w:adjustRightInd w:val="0"/>
        <w:ind w:firstLine="709"/>
        <w:contextualSpacing/>
        <w:jc w:val="both"/>
        <w:rPr>
          <w:rFonts w:eastAsia="Calibri"/>
          <w:lang w:eastAsia="en-US"/>
        </w:rPr>
      </w:pPr>
    </w:p>
    <w:p w:rsidR="00803068" w:rsidRPr="004C34BC" w:rsidRDefault="00803068" w:rsidP="00181334">
      <w:pPr>
        <w:pStyle w:val="a6"/>
        <w:numPr>
          <w:ilvl w:val="0"/>
          <w:numId w:val="2"/>
        </w:numPr>
        <w:tabs>
          <w:tab w:val="left" w:pos="993"/>
        </w:tabs>
        <w:ind w:left="0" w:firstLine="567"/>
        <w:jc w:val="both"/>
        <w:rPr>
          <w:rFonts w:eastAsiaTheme="minorHAnsi"/>
          <w:lang w:eastAsia="en-US"/>
        </w:rPr>
      </w:pPr>
      <w:r w:rsidRPr="004C34BC">
        <w:rPr>
          <w:rFonts w:eastAsiaTheme="minorHAnsi"/>
          <w:lang w:eastAsia="en-US"/>
        </w:rPr>
        <w:t xml:space="preserve">Финансирование расходов, связанных с организацией профессионального образования и дополнительного профессионального образования </w:t>
      </w:r>
      <w:r w:rsidR="00077E55" w:rsidRPr="004C34BC">
        <w:rPr>
          <w:rFonts w:eastAsia="Calibri"/>
          <w:lang w:eastAsia="en-US"/>
        </w:rPr>
        <w:t>выборных должностных лиц местного самоуправления муниципального образования г.Владикавказ, членов выборных органов местного самоуправления г.Владикавказ, депутатов представительного органа муниципального образования г.Владикавказ, лиц, замещающих должности муниципальной службы в органах местного самоуправления г.Владикавказ и работников муниципальных учреждений г.Владикавказ</w:t>
      </w:r>
      <w:r w:rsidR="001E1954" w:rsidRPr="004C34BC">
        <w:rPr>
          <w:rFonts w:eastAsiaTheme="minorHAnsi"/>
          <w:lang w:eastAsia="en-US"/>
        </w:rPr>
        <w:t xml:space="preserve"> </w:t>
      </w:r>
      <w:r w:rsidRPr="004C34BC">
        <w:rPr>
          <w:rFonts w:eastAsiaTheme="minorHAnsi"/>
          <w:lang w:eastAsia="en-US"/>
        </w:rPr>
        <w:t xml:space="preserve">осуществляется за счет средств бюджета муниципального образования </w:t>
      </w:r>
      <w:proofErr w:type="spellStart"/>
      <w:r w:rsidRPr="004C34BC">
        <w:rPr>
          <w:rFonts w:eastAsiaTheme="minorHAnsi"/>
          <w:lang w:eastAsia="en-US"/>
        </w:rPr>
        <w:t>г.Владикавказ</w:t>
      </w:r>
      <w:proofErr w:type="spellEnd"/>
      <w:r w:rsidRPr="004C34BC">
        <w:rPr>
          <w:rFonts w:eastAsiaTheme="minorHAnsi"/>
          <w:lang w:eastAsia="en-US"/>
        </w:rPr>
        <w:t>.</w:t>
      </w:r>
    </w:p>
    <w:p w:rsidR="00803068" w:rsidRPr="004C34BC" w:rsidRDefault="00803068" w:rsidP="00181334">
      <w:pPr>
        <w:tabs>
          <w:tab w:val="left" w:pos="993"/>
        </w:tabs>
        <w:ind w:firstLine="567"/>
        <w:jc w:val="both"/>
        <w:rPr>
          <w:rFonts w:eastAsiaTheme="minorHAnsi"/>
          <w:lang w:eastAsia="en-US"/>
        </w:rPr>
      </w:pPr>
      <w:r w:rsidRPr="004C34BC">
        <w:rPr>
          <w:rFonts w:eastAsiaTheme="minorHAnsi"/>
          <w:lang w:eastAsia="en-US"/>
        </w:rPr>
        <w:t>Финансирование расходов, связанных с организацией профессионального образования и дополнительного профессионального образования работ</w:t>
      </w:r>
      <w:r w:rsidR="001E1954" w:rsidRPr="004C34BC">
        <w:rPr>
          <w:rFonts w:eastAsiaTheme="minorHAnsi"/>
          <w:lang w:eastAsia="en-US"/>
        </w:rPr>
        <w:t xml:space="preserve">ников муниципальных учреждений </w:t>
      </w:r>
      <w:r w:rsidRPr="004C34BC">
        <w:rPr>
          <w:rFonts w:eastAsiaTheme="minorHAnsi"/>
          <w:lang w:eastAsia="en-US"/>
        </w:rPr>
        <w:t>осуществляется за счет средств соответствующих муниципальных учреждений.</w:t>
      </w:r>
    </w:p>
    <w:p w:rsidR="00A13180" w:rsidRPr="004C34BC" w:rsidRDefault="00803068" w:rsidP="00181334">
      <w:pPr>
        <w:widowControl w:val="0"/>
        <w:tabs>
          <w:tab w:val="left" w:pos="993"/>
        </w:tabs>
        <w:autoSpaceDE w:val="0"/>
        <w:autoSpaceDN w:val="0"/>
        <w:adjustRightInd w:val="0"/>
        <w:ind w:firstLine="567"/>
        <w:contextualSpacing/>
        <w:jc w:val="both"/>
        <w:rPr>
          <w:rFonts w:eastAsia="Calibri"/>
          <w:lang w:eastAsia="en-US"/>
        </w:rPr>
      </w:pPr>
      <w:r w:rsidRPr="004C34BC">
        <w:rPr>
          <w:rFonts w:eastAsiaTheme="minorHAnsi"/>
          <w:lang w:eastAsia="en-US"/>
        </w:rPr>
        <w:t xml:space="preserve">Финансирование расходов, связанных с организацией профессионального образования и дополнительного профессионального образования </w:t>
      </w:r>
      <w:r w:rsidR="00077E55" w:rsidRPr="004C34BC">
        <w:rPr>
          <w:rFonts w:eastAsia="Calibri"/>
          <w:lang w:eastAsia="en-US"/>
        </w:rPr>
        <w:t>выборных должностных лиц местного самоуправления муниципального образования г.Владикавказ, членов выборных органов местного самоуправления г.Владикавказ, депутатов представительного органа муниципального образования г.Владикавказ, лиц, замещающих должности муниципальной службы в органах местного самоуправления г.Владикавказ и работников муниципальных учреждений г.Владикавказ</w:t>
      </w:r>
      <w:r w:rsidRPr="004C34BC">
        <w:rPr>
          <w:rFonts w:eastAsiaTheme="minorHAnsi"/>
          <w:lang w:eastAsia="en-US"/>
        </w:rPr>
        <w:t>, может осуществляться также за счет иных источников, предусмотренных законодательством Российск</w:t>
      </w:r>
      <w:r w:rsidR="001E1954" w:rsidRPr="004C34BC">
        <w:rPr>
          <w:rFonts w:eastAsiaTheme="minorHAnsi"/>
          <w:lang w:eastAsia="en-US"/>
        </w:rPr>
        <w:t>ой Федерации, законодательством</w:t>
      </w:r>
      <w:r w:rsidRPr="004C34BC">
        <w:rPr>
          <w:rFonts w:eastAsiaTheme="minorHAnsi"/>
          <w:lang w:eastAsia="en-US"/>
        </w:rPr>
        <w:t xml:space="preserve"> Республики Северная Осетия-Алания</w:t>
      </w:r>
      <w:r w:rsidR="00A13180" w:rsidRPr="004C34BC">
        <w:rPr>
          <w:rFonts w:eastAsia="Calibri"/>
          <w:lang w:eastAsia="en-US"/>
        </w:rPr>
        <w:t>.</w:t>
      </w:r>
    </w:p>
    <w:p w:rsidR="00A13180" w:rsidRPr="004C34BC" w:rsidRDefault="00A13180" w:rsidP="00181334">
      <w:pPr>
        <w:pStyle w:val="a6"/>
        <w:widowControl w:val="0"/>
        <w:numPr>
          <w:ilvl w:val="0"/>
          <w:numId w:val="2"/>
        </w:numPr>
        <w:tabs>
          <w:tab w:val="left" w:pos="851"/>
          <w:tab w:val="left" w:pos="993"/>
        </w:tabs>
        <w:autoSpaceDE w:val="0"/>
        <w:autoSpaceDN w:val="0"/>
        <w:adjustRightInd w:val="0"/>
        <w:ind w:left="0" w:firstLine="567"/>
        <w:jc w:val="both"/>
        <w:rPr>
          <w:rFonts w:eastAsia="Calibri"/>
          <w:lang w:eastAsia="en-US"/>
        </w:rPr>
      </w:pPr>
      <w:r w:rsidRPr="004C34BC">
        <w:rPr>
          <w:rFonts w:eastAsia="Calibri"/>
          <w:lang w:eastAsia="en-US"/>
        </w:rPr>
        <w:t xml:space="preserve">Расходы, связанные с организацией профессионального образования и дополнительного профессионального образования </w:t>
      </w:r>
      <w:r w:rsidR="00077E55" w:rsidRPr="004C34BC">
        <w:rPr>
          <w:rFonts w:eastAsia="Calibri"/>
          <w:lang w:eastAsia="en-US"/>
        </w:rPr>
        <w:t>выборных должностных лиц местного самоуправления муниципального образования г.Владикавказ, членов выборных органов местного самоуправления г.Владикавказ, депутатов представительного органа муниципального образования г.Владикавказ, лиц, замещающих должности муниципальной службы в органах местного самоуправления г.Владикавказ и работников муниципальных учреждений г.Владикавказ</w:t>
      </w:r>
      <w:r w:rsidRPr="004C34BC">
        <w:rPr>
          <w:rFonts w:eastAsia="Calibri"/>
          <w:lang w:eastAsia="en-US"/>
        </w:rPr>
        <w:t>, предусматриваются в составе расходов на содержание соответствующих органов местного самоуправления г. Владикав</w:t>
      </w:r>
      <w:r w:rsidR="00640213">
        <w:rPr>
          <w:rFonts w:eastAsia="Calibri"/>
          <w:lang w:eastAsia="en-US"/>
        </w:rPr>
        <w:t>каз</w:t>
      </w:r>
      <w:r w:rsidR="001E1954" w:rsidRPr="004C34BC">
        <w:rPr>
          <w:rFonts w:eastAsia="Calibri"/>
          <w:lang w:eastAsia="en-US"/>
        </w:rPr>
        <w:t xml:space="preserve"> и муниципальных учреждений</w:t>
      </w:r>
      <w:r w:rsidR="00077E55" w:rsidRPr="004C34BC">
        <w:rPr>
          <w:rFonts w:eastAsia="Calibri"/>
          <w:lang w:eastAsia="en-US"/>
        </w:rPr>
        <w:t xml:space="preserve"> </w:t>
      </w:r>
      <w:proofErr w:type="spellStart"/>
      <w:r w:rsidR="00077E55" w:rsidRPr="004C34BC">
        <w:rPr>
          <w:rFonts w:eastAsia="Calibri"/>
          <w:lang w:eastAsia="en-US"/>
        </w:rPr>
        <w:t>г.</w:t>
      </w:r>
      <w:r w:rsidRPr="004C34BC">
        <w:rPr>
          <w:rFonts w:eastAsia="Calibri"/>
          <w:lang w:eastAsia="en-US"/>
        </w:rPr>
        <w:t>Владикавказ</w:t>
      </w:r>
      <w:proofErr w:type="spellEnd"/>
      <w:r w:rsidRPr="004C34BC">
        <w:rPr>
          <w:rFonts w:eastAsia="Calibri"/>
          <w:lang w:eastAsia="en-US"/>
        </w:rPr>
        <w:t>.</w:t>
      </w:r>
    </w:p>
    <w:p w:rsidR="00A13180" w:rsidRPr="004C34BC" w:rsidRDefault="00A13180" w:rsidP="00181334">
      <w:pPr>
        <w:pStyle w:val="a6"/>
        <w:widowControl w:val="0"/>
        <w:numPr>
          <w:ilvl w:val="0"/>
          <w:numId w:val="2"/>
        </w:numPr>
        <w:tabs>
          <w:tab w:val="left" w:pos="993"/>
        </w:tabs>
        <w:autoSpaceDE w:val="0"/>
        <w:autoSpaceDN w:val="0"/>
        <w:adjustRightInd w:val="0"/>
        <w:ind w:left="0" w:firstLine="567"/>
        <w:jc w:val="both"/>
        <w:rPr>
          <w:rFonts w:eastAsia="Calibri"/>
          <w:lang w:eastAsia="en-US"/>
        </w:rPr>
      </w:pPr>
      <w:r w:rsidRPr="004C34BC">
        <w:rPr>
          <w:rFonts w:eastAsia="Calibri"/>
          <w:lang w:eastAsia="en-US"/>
        </w:rPr>
        <w:t>Расходы, связанные с организацией профессионального образования и дополнительного профессионального образования, могут п</w:t>
      </w:r>
      <w:r w:rsidR="001E1954" w:rsidRPr="004C34BC">
        <w:rPr>
          <w:rFonts w:eastAsia="Calibri"/>
          <w:lang w:eastAsia="en-US"/>
        </w:rPr>
        <w:t xml:space="preserve">редусматриваться муниципальными программами </w:t>
      </w:r>
      <w:r w:rsidRPr="004C34BC">
        <w:rPr>
          <w:rFonts w:eastAsia="Calibri"/>
          <w:lang w:eastAsia="en-US"/>
        </w:rPr>
        <w:t>по развитию муниципальной службы, а также государственными программами Республики Северная Осетия-Алания по развитию муниципальной службы.</w:t>
      </w:r>
    </w:p>
    <w:p w:rsidR="00A13180" w:rsidRPr="004C34BC" w:rsidRDefault="009660C1" w:rsidP="009660C1">
      <w:pPr>
        <w:contextualSpacing/>
        <w:jc w:val="center"/>
        <w:rPr>
          <w:rFonts w:eastAsia="Calibri"/>
          <w:lang w:eastAsia="en-US"/>
        </w:rPr>
      </w:pPr>
      <w:r w:rsidRPr="004C34BC">
        <w:rPr>
          <w:rFonts w:eastAsia="Calibri"/>
          <w:lang w:eastAsia="en-US"/>
        </w:rPr>
        <w:t>__________________________________________</w:t>
      </w:r>
    </w:p>
    <w:p w:rsidR="00842F24" w:rsidRPr="004C34BC" w:rsidRDefault="00842F24" w:rsidP="00842F24">
      <w:pPr>
        <w:jc w:val="both"/>
      </w:pPr>
    </w:p>
    <w:p w:rsidR="00842F24" w:rsidRPr="004C34BC" w:rsidRDefault="00842F24" w:rsidP="00842F24">
      <w:pPr>
        <w:jc w:val="both"/>
      </w:pPr>
    </w:p>
    <w:sectPr w:rsidR="00842F24" w:rsidRPr="004C34BC" w:rsidSect="00077E55">
      <w:pgSz w:w="11906" w:h="16838"/>
      <w:pgMar w:top="568" w:right="70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17.25pt;visibility:visible;mso-wrap-style:square" o:bullet="t">
        <v:imagedata r:id="rId1" o:title=""/>
      </v:shape>
    </w:pict>
  </w:numPicBullet>
  <w:abstractNum w:abstractNumId="0">
    <w:nsid w:val="10FE0B7E"/>
    <w:multiLevelType w:val="hybridMultilevel"/>
    <w:tmpl w:val="365E0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CB1881"/>
    <w:multiLevelType w:val="hybridMultilevel"/>
    <w:tmpl w:val="78C24A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13702A"/>
    <w:multiLevelType w:val="hybridMultilevel"/>
    <w:tmpl w:val="8E7CB08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35B4678C"/>
    <w:multiLevelType w:val="hybridMultilevel"/>
    <w:tmpl w:val="7DCC8E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04E28C8"/>
    <w:multiLevelType w:val="multilevel"/>
    <w:tmpl w:val="59C43EB6"/>
    <w:lvl w:ilvl="0">
      <w:start w:val="1"/>
      <w:numFmt w:val="decimal"/>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5">
    <w:nsid w:val="447869A3"/>
    <w:multiLevelType w:val="hybridMultilevel"/>
    <w:tmpl w:val="A50677CA"/>
    <w:lvl w:ilvl="0" w:tplc="735623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19E7244"/>
    <w:multiLevelType w:val="hybridMultilevel"/>
    <w:tmpl w:val="D91C8A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35C1214"/>
    <w:multiLevelType w:val="hybridMultilevel"/>
    <w:tmpl w:val="982E83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0"/>
  </w:num>
  <w:num w:numId="3">
    <w:abstractNumId w:val="2"/>
  </w:num>
  <w:num w:numId="4">
    <w:abstractNumId w:val="1"/>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0F"/>
    <w:rsid w:val="0000672E"/>
    <w:rsid w:val="00037BA2"/>
    <w:rsid w:val="00060B56"/>
    <w:rsid w:val="00077E55"/>
    <w:rsid w:val="000957D4"/>
    <w:rsid w:val="000A46D0"/>
    <w:rsid w:val="000A63B3"/>
    <w:rsid w:val="000B57A1"/>
    <w:rsid w:val="000D74EA"/>
    <w:rsid w:val="000F3138"/>
    <w:rsid w:val="000F536D"/>
    <w:rsid w:val="000F6A4E"/>
    <w:rsid w:val="00103481"/>
    <w:rsid w:val="00153A28"/>
    <w:rsid w:val="00172BCE"/>
    <w:rsid w:val="00181334"/>
    <w:rsid w:val="001A1D4E"/>
    <w:rsid w:val="001B01F5"/>
    <w:rsid w:val="001B4C32"/>
    <w:rsid w:val="001D099C"/>
    <w:rsid w:val="001E1954"/>
    <w:rsid w:val="001F595B"/>
    <w:rsid w:val="00201417"/>
    <w:rsid w:val="0022237E"/>
    <w:rsid w:val="00222EBD"/>
    <w:rsid w:val="002233CA"/>
    <w:rsid w:val="00250D4A"/>
    <w:rsid w:val="002805A5"/>
    <w:rsid w:val="00280CB9"/>
    <w:rsid w:val="00282DF7"/>
    <w:rsid w:val="002C6ECA"/>
    <w:rsid w:val="002E37E2"/>
    <w:rsid w:val="003017FE"/>
    <w:rsid w:val="00304B56"/>
    <w:rsid w:val="00304D7E"/>
    <w:rsid w:val="00313CFD"/>
    <w:rsid w:val="00341D10"/>
    <w:rsid w:val="00345691"/>
    <w:rsid w:val="00371998"/>
    <w:rsid w:val="00371F38"/>
    <w:rsid w:val="003C7474"/>
    <w:rsid w:val="003D1F91"/>
    <w:rsid w:val="003E5BBD"/>
    <w:rsid w:val="0041197D"/>
    <w:rsid w:val="00432CAD"/>
    <w:rsid w:val="00444B89"/>
    <w:rsid w:val="004545F8"/>
    <w:rsid w:val="00454B81"/>
    <w:rsid w:val="00456300"/>
    <w:rsid w:val="0047410E"/>
    <w:rsid w:val="004766D4"/>
    <w:rsid w:val="004A4C1B"/>
    <w:rsid w:val="004C2D1B"/>
    <w:rsid w:val="004C34BC"/>
    <w:rsid w:val="004D374C"/>
    <w:rsid w:val="004E1177"/>
    <w:rsid w:val="005052B6"/>
    <w:rsid w:val="00520A67"/>
    <w:rsid w:val="0052251A"/>
    <w:rsid w:val="0052520D"/>
    <w:rsid w:val="00533FB4"/>
    <w:rsid w:val="005613BA"/>
    <w:rsid w:val="00587191"/>
    <w:rsid w:val="005C79AE"/>
    <w:rsid w:val="005E45E0"/>
    <w:rsid w:val="005E6568"/>
    <w:rsid w:val="005E665A"/>
    <w:rsid w:val="005F07A4"/>
    <w:rsid w:val="00607399"/>
    <w:rsid w:val="006159B3"/>
    <w:rsid w:val="00637333"/>
    <w:rsid w:val="00640213"/>
    <w:rsid w:val="00652D29"/>
    <w:rsid w:val="00682AD2"/>
    <w:rsid w:val="006A01DA"/>
    <w:rsid w:val="006A61FE"/>
    <w:rsid w:val="006B492E"/>
    <w:rsid w:val="006F008B"/>
    <w:rsid w:val="0070138E"/>
    <w:rsid w:val="00717489"/>
    <w:rsid w:val="00742B30"/>
    <w:rsid w:val="00782B1C"/>
    <w:rsid w:val="007A1548"/>
    <w:rsid w:val="007A21DD"/>
    <w:rsid w:val="007A376F"/>
    <w:rsid w:val="007A69D0"/>
    <w:rsid w:val="007B7C5F"/>
    <w:rsid w:val="007C1612"/>
    <w:rsid w:val="007D319F"/>
    <w:rsid w:val="007F6AC9"/>
    <w:rsid w:val="00803068"/>
    <w:rsid w:val="00822620"/>
    <w:rsid w:val="00825AF6"/>
    <w:rsid w:val="008327A9"/>
    <w:rsid w:val="00842F24"/>
    <w:rsid w:val="0085791D"/>
    <w:rsid w:val="00867B33"/>
    <w:rsid w:val="008A5D13"/>
    <w:rsid w:val="008F3A2D"/>
    <w:rsid w:val="009160F3"/>
    <w:rsid w:val="00917D05"/>
    <w:rsid w:val="0096555F"/>
    <w:rsid w:val="009660C1"/>
    <w:rsid w:val="009679D4"/>
    <w:rsid w:val="0098413E"/>
    <w:rsid w:val="009C3D24"/>
    <w:rsid w:val="00A13180"/>
    <w:rsid w:val="00A3424C"/>
    <w:rsid w:val="00A741B9"/>
    <w:rsid w:val="00AB6991"/>
    <w:rsid w:val="00AE7277"/>
    <w:rsid w:val="00AF1823"/>
    <w:rsid w:val="00B01BBF"/>
    <w:rsid w:val="00B060F7"/>
    <w:rsid w:val="00B176B6"/>
    <w:rsid w:val="00B33F96"/>
    <w:rsid w:val="00B35785"/>
    <w:rsid w:val="00B52C8E"/>
    <w:rsid w:val="00B848BD"/>
    <w:rsid w:val="00B94304"/>
    <w:rsid w:val="00BC1D0F"/>
    <w:rsid w:val="00BD6583"/>
    <w:rsid w:val="00C27C3B"/>
    <w:rsid w:val="00C559FC"/>
    <w:rsid w:val="00C6250D"/>
    <w:rsid w:val="00CA0C5D"/>
    <w:rsid w:val="00CE2088"/>
    <w:rsid w:val="00CE58DA"/>
    <w:rsid w:val="00D154FE"/>
    <w:rsid w:val="00D54F6E"/>
    <w:rsid w:val="00DC4ED0"/>
    <w:rsid w:val="00DF56A6"/>
    <w:rsid w:val="00E04815"/>
    <w:rsid w:val="00E704A6"/>
    <w:rsid w:val="00EA228A"/>
    <w:rsid w:val="00EF47C2"/>
    <w:rsid w:val="00F063FD"/>
    <w:rsid w:val="00F154D7"/>
    <w:rsid w:val="00F249EF"/>
    <w:rsid w:val="00F63643"/>
    <w:rsid w:val="00F67C78"/>
    <w:rsid w:val="00F723DB"/>
    <w:rsid w:val="00F73440"/>
    <w:rsid w:val="00FB02AF"/>
    <w:rsid w:val="00FB1B2C"/>
    <w:rsid w:val="00FB3334"/>
    <w:rsid w:val="00FC7238"/>
    <w:rsid w:val="00FE41D0"/>
    <w:rsid w:val="00FF276E"/>
    <w:rsid w:val="00FF424A"/>
    <w:rsid w:val="00FF5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v:stroke endarrow="block" weight="1pt"/>
    </o:shapedefaults>
    <o:shapelayout v:ext="edit">
      <o:idmap v:ext="edit" data="1"/>
    </o:shapelayout>
  </w:shapeDefaults>
  <w:decimalSymbol w:val=","/>
  <w:listSeparator w:val=";"/>
  <w15:docId w15:val="{B7A3B805-D80B-46DD-91A9-D6D5A7A3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9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25AF6"/>
    <w:rPr>
      <w:i/>
      <w:iCs/>
    </w:rPr>
  </w:style>
  <w:style w:type="paragraph" w:styleId="a4">
    <w:name w:val="Balloon Text"/>
    <w:basedOn w:val="a"/>
    <w:link w:val="a5"/>
    <w:uiPriority w:val="99"/>
    <w:semiHidden/>
    <w:unhideWhenUsed/>
    <w:rsid w:val="0052251A"/>
    <w:rPr>
      <w:rFonts w:ascii="Segoe UI" w:hAnsi="Segoe UI" w:cs="Segoe UI"/>
      <w:sz w:val="18"/>
      <w:szCs w:val="18"/>
    </w:rPr>
  </w:style>
  <w:style w:type="character" w:customStyle="1" w:styleId="a5">
    <w:name w:val="Текст выноски Знак"/>
    <w:basedOn w:val="a0"/>
    <w:link w:val="a4"/>
    <w:uiPriority w:val="99"/>
    <w:semiHidden/>
    <w:rsid w:val="0052251A"/>
    <w:rPr>
      <w:rFonts w:ascii="Segoe UI" w:eastAsia="Times New Roman" w:hAnsi="Segoe UI" w:cs="Segoe UI"/>
      <w:sz w:val="18"/>
      <w:szCs w:val="18"/>
      <w:lang w:eastAsia="ru-RU"/>
    </w:rPr>
  </w:style>
  <w:style w:type="character" w:customStyle="1" w:styleId="ConsPlusNormal">
    <w:name w:val="ConsPlusNormal Знак"/>
    <w:basedOn w:val="a0"/>
    <w:link w:val="ConsPlusNormal0"/>
    <w:locked/>
    <w:rsid w:val="005F07A4"/>
    <w:rPr>
      <w:rFonts w:ascii="Arial" w:eastAsia="Times New Roman" w:hAnsi="Arial" w:cs="Arial"/>
      <w:sz w:val="20"/>
      <w:szCs w:val="20"/>
      <w:lang w:eastAsia="ru-RU"/>
    </w:rPr>
  </w:style>
  <w:style w:type="paragraph" w:customStyle="1" w:styleId="ConsPlusNormal0">
    <w:name w:val="ConsPlusNormal"/>
    <w:link w:val="ConsPlusNormal"/>
    <w:rsid w:val="005F07A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List Paragraph"/>
    <w:basedOn w:val="a"/>
    <w:uiPriority w:val="34"/>
    <w:qFormat/>
    <w:rsid w:val="00454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67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CC73B6C21FFD571FD08D431D1C1344396399ACC6BAA660DDC3EA63088A80C36187168F29F0FC049D167D0D88dCNB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C73B6C21FFD571FD08D5D100A7F1A336394F7C2BCAD6C839FBB655FD5D0C534C756897EBBdBNA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4A0BB-812E-432A-81C2-9127CBED3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2690</Words>
  <Characters>15334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Фатима Месирова</dc:creator>
  <cp:lastModifiedBy>Кристина Бутаева</cp:lastModifiedBy>
  <cp:revision>4</cp:revision>
  <cp:lastPrinted>2024-08-07T07:33:00Z</cp:lastPrinted>
  <dcterms:created xsi:type="dcterms:W3CDTF">2024-08-07T07:22:00Z</dcterms:created>
  <dcterms:modified xsi:type="dcterms:W3CDTF">2024-08-08T07:47:00Z</dcterms:modified>
</cp:coreProperties>
</file>